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78EF8" w14:textId="77777777" w:rsidR="00AB729C" w:rsidRPr="00AB729C" w:rsidRDefault="00AB729C" w:rsidP="00AB729C">
      <w:pPr>
        <w:spacing w:after="160" w:line="259" w:lineRule="auto"/>
        <w:rPr>
          <w:rFonts w:cs="Times New Roman"/>
          <w:kern w:val="2"/>
          <w:lang w:val="sr-Cyrl-RS"/>
          <w14:ligatures w14:val="standardContextual"/>
        </w:rPr>
      </w:pPr>
    </w:p>
    <w:p w14:paraId="39A4A95E" w14:textId="77777777" w:rsidR="00AB729C" w:rsidRPr="00AB729C" w:rsidRDefault="00AB729C" w:rsidP="00AB729C">
      <w:pPr>
        <w:spacing w:after="160" w:line="259" w:lineRule="auto"/>
        <w:jc w:val="center"/>
        <w:rPr>
          <w:rFonts w:cs="Times New Roman"/>
          <w:b/>
          <w:bCs/>
          <w:kern w:val="2"/>
          <w:lang w:val="sr-Cyrl-RS"/>
          <w14:ligatures w14:val="standardContextual"/>
        </w:rPr>
      </w:pPr>
      <w:r w:rsidRPr="00AB729C">
        <w:rPr>
          <w:rFonts w:cs="Times New Roman"/>
          <w:b/>
          <w:bCs/>
          <w:kern w:val="2"/>
          <w:lang w:val="sr-Cyrl-RS"/>
          <w14:ligatures w14:val="standardContextual"/>
        </w:rPr>
        <w:t>Информација за кандидате</w:t>
      </w:r>
    </w:p>
    <w:p w14:paraId="6387D88B" w14:textId="77777777" w:rsidR="00EB077D" w:rsidRDefault="00AB729C" w:rsidP="00AB729C">
      <w:pPr>
        <w:spacing w:after="160" w:line="259" w:lineRule="auto"/>
        <w:jc w:val="center"/>
        <w:rPr>
          <w:rFonts w:cs="Times New Roman"/>
          <w:b/>
          <w:bCs/>
          <w:kern w:val="2"/>
          <w:lang w:val="sr-Cyrl-RS"/>
          <w14:ligatures w14:val="standardContextual"/>
        </w:rPr>
      </w:pPr>
      <w:r w:rsidRPr="00AB729C">
        <w:rPr>
          <w:rFonts w:cs="Times New Roman"/>
          <w:b/>
          <w:bCs/>
          <w:kern w:val="2"/>
          <w:lang w:val="sr-Cyrl-RS"/>
          <w14:ligatures w14:val="standardContextual"/>
        </w:rPr>
        <w:t xml:space="preserve">о конкурсном поступку за извршилачко радно место </w:t>
      </w:r>
    </w:p>
    <w:p w14:paraId="7D025CDA" w14:textId="4B372EC3" w:rsidR="00AB729C" w:rsidRDefault="00E93260" w:rsidP="00AB729C">
      <w:pPr>
        <w:spacing w:after="160" w:line="259" w:lineRule="auto"/>
        <w:jc w:val="center"/>
        <w:rPr>
          <w:rFonts w:cs="Times New Roman"/>
          <w:b/>
          <w:lang w:val="sr-Cyrl-RS"/>
        </w:rPr>
      </w:pPr>
      <w:r>
        <w:rPr>
          <w:rFonts w:cs="Times New Roman"/>
          <w:b/>
          <w:lang w:val="sr-Cyrl-RS"/>
        </w:rPr>
        <w:t>Стручно оперативни послови за разрез и наплату пореза</w:t>
      </w:r>
    </w:p>
    <w:p w14:paraId="78623904" w14:textId="77777777" w:rsidR="00EB077D" w:rsidRPr="00AB729C" w:rsidRDefault="00EB077D" w:rsidP="00AB729C">
      <w:pPr>
        <w:spacing w:after="160" w:line="259" w:lineRule="auto"/>
        <w:jc w:val="center"/>
        <w:rPr>
          <w:rFonts w:cs="Times New Roman"/>
          <w:b/>
          <w:bCs/>
          <w:kern w:val="2"/>
          <w:lang w:val="sr-Cyrl-RS"/>
          <w14:ligatures w14:val="standardContextual"/>
        </w:rPr>
      </w:pPr>
    </w:p>
    <w:p w14:paraId="258E4CDC" w14:textId="35C13152" w:rsidR="00E93260" w:rsidRDefault="00AB729C" w:rsidP="00E93260">
      <w:pPr>
        <w:spacing w:after="120"/>
        <w:jc w:val="both"/>
        <w:rPr>
          <w:rFonts w:cs="Times New Roman"/>
          <w:bCs/>
          <w:lang w:val="sr-Cyrl-RS"/>
        </w:rPr>
      </w:pPr>
      <w:r w:rsidRPr="00AB729C">
        <w:rPr>
          <w:rFonts w:cs="Times New Roman"/>
          <w:b/>
          <w:bCs/>
          <w:kern w:val="2"/>
          <w:lang w:val="sr-Cyrl-RS"/>
          <w14:ligatures w14:val="standardContextual"/>
        </w:rPr>
        <w:t>Позив</w:t>
      </w:r>
      <w:r w:rsidR="00C55BD7">
        <w:rPr>
          <w:rFonts w:cs="Times New Roman"/>
          <w:b/>
          <w:bCs/>
          <w:kern w:val="2"/>
          <w:lang w:val="sr-Cyrl-RS"/>
          <w14:ligatures w14:val="standardContextual"/>
        </w:rPr>
        <w:t>амо Вас да се пријавите на Интерни</w:t>
      </w:r>
      <w:r w:rsidR="00285E6B">
        <w:rPr>
          <w:rFonts w:cs="Times New Roman"/>
          <w:b/>
          <w:bCs/>
          <w:kern w:val="2"/>
          <w:lang w:val="sr-Cyrl-RS"/>
          <w14:ligatures w14:val="standardContextual"/>
        </w:rPr>
        <w:t xml:space="preserve"> конкурс</w:t>
      </w:r>
      <w:r w:rsidRPr="00AB729C">
        <w:rPr>
          <w:rFonts w:cs="Times New Roman"/>
          <w:b/>
          <w:bCs/>
          <w:kern w:val="2"/>
          <w:lang w:val="sr-Cyrl-RS"/>
          <w14:ligatures w14:val="standardContextual"/>
        </w:rPr>
        <w:t xml:space="preserve"> за обављање послова радног места  на којем ћете</w:t>
      </w:r>
      <w:r w:rsidR="00E93260">
        <w:rPr>
          <w:rFonts w:cs="Times New Roman"/>
          <w:bCs/>
          <w:lang w:val="sr-Cyrl-RS"/>
        </w:rPr>
        <w:t xml:space="preserve"> о</w:t>
      </w:r>
      <w:r w:rsidR="00E93260" w:rsidRPr="00F954D3">
        <w:rPr>
          <w:rFonts w:cs="Times New Roman"/>
          <w:bCs/>
          <w:lang w:val="sr-Cyrl-RS"/>
        </w:rPr>
        <w:t>рганиз</w:t>
      </w:r>
      <w:r w:rsidR="00E93260">
        <w:rPr>
          <w:rFonts w:cs="Times New Roman"/>
          <w:bCs/>
          <w:lang w:val="sr-Cyrl-RS"/>
        </w:rPr>
        <w:t>овати</w:t>
      </w:r>
      <w:r w:rsidR="00E93260" w:rsidRPr="00F954D3">
        <w:rPr>
          <w:rFonts w:cs="Times New Roman"/>
          <w:bCs/>
          <w:lang w:val="sr-Cyrl-RS"/>
        </w:rPr>
        <w:t xml:space="preserve"> и прати</w:t>
      </w:r>
      <w:r w:rsidR="00E93260">
        <w:rPr>
          <w:rFonts w:cs="Times New Roman"/>
          <w:bCs/>
          <w:lang w:val="sr-Cyrl-RS"/>
        </w:rPr>
        <w:t>ти</w:t>
      </w:r>
      <w:r w:rsidR="00E93260" w:rsidRPr="00F954D3">
        <w:rPr>
          <w:rFonts w:cs="Times New Roman"/>
          <w:bCs/>
          <w:lang w:val="sr-Cyrl-RS"/>
        </w:rPr>
        <w:t xml:space="preserve"> достављање решења о утврђивању локалних јавних прихода и књиж</w:t>
      </w:r>
      <w:r w:rsidR="00E93260">
        <w:rPr>
          <w:rFonts w:cs="Times New Roman"/>
          <w:bCs/>
          <w:lang w:val="sr-Cyrl-RS"/>
        </w:rPr>
        <w:t xml:space="preserve">ити </w:t>
      </w:r>
      <w:r w:rsidR="00E93260" w:rsidRPr="00F954D3">
        <w:rPr>
          <w:rFonts w:cs="Times New Roman"/>
          <w:bCs/>
          <w:lang w:val="sr-Cyrl-RS"/>
        </w:rPr>
        <w:t>задужења и уплата у пореском књигово</w:t>
      </w:r>
      <w:r w:rsidR="00E93260">
        <w:rPr>
          <w:rFonts w:cs="Times New Roman"/>
          <w:bCs/>
          <w:lang w:val="sr-Cyrl-RS"/>
        </w:rPr>
        <w:t>д</w:t>
      </w:r>
      <w:r w:rsidR="00E93260" w:rsidRPr="00F954D3">
        <w:rPr>
          <w:rFonts w:cs="Times New Roman"/>
          <w:bCs/>
          <w:lang w:val="sr-Cyrl-RS"/>
        </w:rPr>
        <w:t>ству за локалне јавне приходе</w:t>
      </w:r>
      <w:r w:rsidR="00E93260">
        <w:rPr>
          <w:rFonts w:cs="Times New Roman"/>
          <w:bCs/>
          <w:lang w:val="sr-Cyrl-RS"/>
        </w:rPr>
        <w:t>, вршити упит стања и поступак принудне наплате из свих расположивих извора, израда годишњег пореског завршног рачуна, пружање стручне помоћи пореским обвезницима, опредељивање захтева за израду, измену и допуну софтверских подршки за пријем и обраду и књижење локалних јавних прихода.</w:t>
      </w:r>
    </w:p>
    <w:p w14:paraId="5EB11200" w14:textId="20772BDC" w:rsidR="00AB729C" w:rsidRPr="0062138C" w:rsidRDefault="00AB729C" w:rsidP="00AB729C">
      <w:pPr>
        <w:spacing w:after="160" w:line="259" w:lineRule="auto"/>
        <w:jc w:val="both"/>
        <w:rPr>
          <w:rFonts w:cs="Times New Roman"/>
          <w:b/>
          <w:bCs/>
          <w:kern w:val="2"/>
          <w:lang w:val="sr-Cyrl-RS"/>
          <w14:ligatures w14:val="standardContextual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2430"/>
        <w:gridCol w:w="3487"/>
      </w:tblGrid>
      <w:tr w:rsidR="00AB729C" w:rsidRPr="00AB729C" w14:paraId="0BAF8C8B" w14:textId="77777777" w:rsidTr="0062138C">
        <w:trPr>
          <w:trHeight w:val="7415"/>
        </w:trPr>
        <w:tc>
          <w:tcPr>
            <w:tcW w:w="3145" w:type="dxa"/>
          </w:tcPr>
          <w:p w14:paraId="32EC3CA2" w14:textId="36CFFDA3" w:rsidR="00E93260" w:rsidRPr="00E93260" w:rsidRDefault="00E93260" w:rsidP="00E93260">
            <w:pPr>
              <w:spacing w:after="160" w:line="259" w:lineRule="auto"/>
              <w:jc w:val="center"/>
              <w:rPr>
                <w:b/>
                <w:lang w:val="sr-Cyrl-RS"/>
              </w:rPr>
            </w:pPr>
            <w:r w:rsidRPr="00E93260">
              <w:rPr>
                <w:rFonts w:cs="Times New Roman"/>
                <w:b/>
                <w:lang w:val="sr-Cyrl-RS"/>
              </w:rPr>
              <w:t>1.</w:t>
            </w:r>
            <w:r>
              <w:rPr>
                <w:b/>
                <w:lang w:val="sr-Cyrl-RS"/>
              </w:rPr>
              <w:t xml:space="preserve"> </w:t>
            </w:r>
            <w:r w:rsidRPr="00E93260">
              <w:rPr>
                <w:b/>
                <w:lang w:val="sr-Cyrl-RS"/>
              </w:rPr>
              <w:t>Стручно оперативни послови за разрез и наплату пореза</w:t>
            </w:r>
          </w:p>
          <w:p w14:paraId="444A8820" w14:textId="59ABC035" w:rsidR="00655739" w:rsidRDefault="00AB729C" w:rsidP="00655739">
            <w:pPr>
              <w:jc w:val="both"/>
              <w:rPr>
                <w:rFonts w:cs="Times New Roman"/>
                <w:lang w:val="sr-Cyrl-RS"/>
              </w:rPr>
            </w:pPr>
            <w:r w:rsidRPr="00AB729C">
              <w:rPr>
                <w:b/>
                <w:bCs/>
                <w:kern w:val="2"/>
                <w:lang w:val="sr-Cyrl-RS"/>
                <w14:ligatures w14:val="standardContextual"/>
              </w:rPr>
              <w:t xml:space="preserve">Позивамо Вас да се пријавите на посао на којем ћете  </w:t>
            </w:r>
            <w:r w:rsidR="0049031B">
              <w:rPr>
                <w:rFonts w:cs="Times New Roman"/>
                <w:bCs/>
                <w:lang w:val="sr-Cyrl-RS"/>
              </w:rPr>
              <w:t>о</w:t>
            </w:r>
            <w:r w:rsidR="0049031B" w:rsidRPr="00F954D3">
              <w:rPr>
                <w:rFonts w:cs="Times New Roman"/>
                <w:bCs/>
                <w:lang w:val="sr-Cyrl-RS"/>
              </w:rPr>
              <w:t>рганиз</w:t>
            </w:r>
            <w:r w:rsidR="0049031B">
              <w:rPr>
                <w:rFonts w:cs="Times New Roman"/>
                <w:bCs/>
                <w:lang w:val="sr-Cyrl-RS"/>
              </w:rPr>
              <w:t>овати</w:t>
            </w:r>
            <w:r w:rsidR="0049031B" w:rsidRPr="00F954D3">
              <w:rPr>
                <w:rFonts w:cs="Times New Roman"/>
                <w:bCs/>
                <w:lang w:val="sr-Cyrl-RS"/>
              </w:rPr>
              <w:t xml:space="preserve"> и прати</w:t>
            </w:r>
            <w:r w:rsidR="0049031B">
              <w:rPr>
                <w:rFonts w:cs="Times New Roman"/>
                <w:bCs/>
                <w:lang w:val="sr-Cyrl-RS"/>
              </w:rPr>
              <w:t>ти</w:t>
            </w:r>
            <w:r w:rsidR="0049031B" w:rsidRPr="00F954D3">
              <w:rPr>
                <w:rFonts w:cs="Times New Roman"/>
                <w:bCs/>
                <w:lang w:val="sr-Cyrl-RS"/>
              </w:rPr>
              <w:t xml:space="preserve"> достављање решења о утврђивању локалних јавних прихода и књиж</w:t>
            </w:r>
            <w:r w:rsidR="0049031B">
              <w:rPr>
                <w:rFonts w:cs="Times New Roman"/>
                <w:bCs/>
                <w:lang w:val="sr-Cyrl-RS"/>
              </w:rPr>
              <w:t xml:space="preserve">ити </w:t>
            </w:r>
            <w:r w:rsidR="0049031B" w:rsidRPr="00F954D3">
              <w:rPr>
                <w:rFonts w:cs="Times New Roman"/>
                <w:bCs/>
                <w:lang w:val="sr-Cyrl-RS"/>
              </w:rPr>
              <w:t>задужења и уплата у пореском књигово</w:t>
            </w:r>
            <w:r w:rsidR="0049031B">
              <w:rPr>
                <w:rFonts w:cs="Times New Roman"/>
                <w:bCs/>
                <w:lang w:val="sr-Cyrl-RS"/>
              </w:rPr>
              <w:t>д</w:t>
            </w:r>
            <w:r w:rsidR="0049031B" w:rsidRPr="00F954D3">
              <w:rPr>
                <w:rFonts w:cs="Times New Roman"/>
                <w:bCs/>
                <w:lang w:val="sr-Cyrl-RS"/>
              </w:rPr>
              <w:t>ству за локалне јавне приходе</w:t>
            </w:r>
            <w:r w:rsidR="0049031B">
              <w:rPr>
                <w:rFonts w:cs="Times New Roman"/>
                <w:bCs/>
                <w:lang w:val="sr-Cyrl-RS"/>
              </w:rPr>
              <w:t>, вршити упит стања и поступак принудне наплате из свих расположивих извора, израда годишњег пореског завршног рачуна, пружање стручне помоћи пореским обвезницима, опредељивање захтева за израду, измену и допуну софтверских подршки за пријем и обраду и књижење локалних јавних прихода.</w:t>
            </w:r>
          </w:p>
          <w:p w14:paraId="5C7551B4" w14:textId="7A551B66" w:rsidR="00AB729C" w:rsidRPr="00655739" w:rsidRDefault="00AB729C" w:rsidP="00655739">
            <w:pPr>
              <w:spacing w:after="160" w:line="259" w:lineRule="auto"/>
              <w:jc w:val="both"/>
              <w:rPr>
                <w:rFonts w:eastAsia="Calibri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</w:p>
        </w:tc>
        <w:tc>
          <w:tcPr>
            <w:tcW w:w="2430" w:type="dxa"/>
            <w:shd w:val="clear" w:color="auto" w:fill="BDD6EE"/>
          </w:tcPr>
          <w:p w14:paraId="1BCC3BE3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 xml:space="preserve">Датум објављивања конкурса </w:t>
            </w:r>
          </w:p>
        </w:tc>
        <w:tc>
          <w:tcPr>
            <w:tcW w:w="3487" w:type="dxa"/>
            <w:shd w:val="clear" w:color="auto" w:fill="auto"/>
          </w:tcPr>
          <w:p w14:paraId="0522309C" w14:textId="24705E49" w:rsidR="00AB729C" w:rsidRPr="0062138C" w:rsidRDefault="00E31031" w:rsidP="00AB729C">
            <w:pPr>
              <w:jc w:val="both"/>
              <w:rPr>
                <w:rFonts w:eastAsia="Calibri" w:cs="Times New Roman"/>
                <w:iCs/>
                <w:color w:val="000000"/>
                <w:kern w:val="2"/>
                <w:highlight w:val="yellow"/>
                <w:lang w:val="sr-Cyrl-RS"/>
                <w14:ligatures w14:val="standardContextual"/>
              </w:rPr>
            </w:pPr>
            <w:r w:rsidRPr="008D2A58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3</w:t>
            </w:r>
            <w:r w:rsidR="008D2A58" w:rsidRPr="008D2A58">
              <w:rPr>
                <w:rFonts w:eastAsia="Calibri" w:cs="Times New Roman"/>
                <w:iCs/>
                <w:color w:val="000000"/>
                <w:kern w:val="2"/>
                <w:lang w:val="sr-Latn-RS"/>
                <w14:ligatures w14:val="standardContextual"/>
              </w:rPr>
              <w:t>1</w:t>
            </w:r>
            <w:r w:rsidRPr="008D2A58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.05.</w:t>
            </w:r>
            <w:r w:rsidR="0062138C" w:rsidRPr="008D2A58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2024. године</w:t>
            </w:r>
          </w:p>
        </w:tc>
      </w:tr>
      <w:tr w:rsidR="00AB729C" w:rsidRPr="00AB729C" w14:paraId="56E8B50C" w14:textId="77777777" w:rsidTr="00F45DC5">
        <w:tc>
          <w:tcPr>
            <w:tcW w:w="3145" w:type="dxa"/>
          </w:tcPr>
          <w:p w14:paraId="68AF68FD" w14:textId="77777777" w:rsidR="00AB729C" w:rsidRPr="00AB729C" w:rsidRDefault="00AB729C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2.</w:t>
            </w:r>
          </w:p>
        </w:tc>
        <w:tc>
          <w:tcPr>
            <w:tcW w:w="2430" w:type="dxa"/>
            <w:shd w:val="clear" w:color="auto" w:fill="BDD6EE"/>
          </w:tcPr>
          <w:p w14:paraId="2C5BB077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Последњи дан за достављање пријаве на конкурс</w:t>
            </w:r>
          </w:p>
        </w:tc>
        <w:tc>
          <w:tcPr>
            <w:tcW w:w="3487" w:type="dxa"/>
            <w:shd w:val="clear" w:color="auto" w:fill="auto"/>
          </w:tcPr>
          <w:p w14:paraId="548D970D" w14:textId="792A9F8D" w:rsidR="00AB729C" w:rsidRPr="00054F2F" w:rsidRDefault="008D2A58" w:rsidP="00AB729C">
            <w:pPr>
              <w:jc w:val="both"/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</w:pPr>
            <w:r w:rsidRPr="008D2A58">
              <w:rPr>
                <w:rFonts w:eastAsia="Calibri" w:cs="Times New Roman"/>
                <w:iCs/>
                <w:color w:val="000000"/>
                <w:kern w:val="2"/>
                <w:lang w:val="sr-Latn-RS"/>
                <w14:ligatures w14:val="standardContextual"/>
              </w:rPr>
              <w:t>10</w:t>
            </w:r>
            <w:r w:rsidR="00AC39FE" w:rsidRPr="008D2A58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.06.</w:t>
            </w:r>
            <w:r w:rsidR="0062138C" w:rsidRPr="008D2A58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2024.</w:t>
            </w:r>
            <w:r w:rsidR="00054F2F" w:rsidRPr="008D2A58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.год</w:t>
            </w:r>
            <w:r w:rsidR="0062138C" w:rsidRPr="008D2A58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ине</w:t>
            </w:r>
          </w:p>
        </w:tc>
      </w:tr>
      <w:tr w:rsidR="00AB729C" w:rsidRPr="00AB729C" w14:paraId="6D9242EE" w14:textId="77777777" w:rsidTr="00F45DC5">
        <w:tc>
          <w:tcPr>
            <w:tcW w:w="3145" w:type="dxa"/>
          </w:tcPr>
          <w:p w14:paraId="387679B5" w14:textId="77777777" w:rsidR="00AB729C" w:rsidRPr="00AB729C" w:rsidRDefault="00AB729C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3.</w:t>
            </w:r>
          </w:p>
        </w:tc>
        <w:tc>
          <w:tcPr>
            <w:tcW w:w="2430" w:type="dxa"/>
            <w:shd w:val="clear" w:color="auto" w:fill="BDD6EE"/>
          </w:tcPr>
          <w:p w14:paraId="3427E142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На шта је посебно важно да обратите пажњу у тексту конкурса</w:t>
            </w:r>
          </w:p>
        </w:tc>
        <w:tc>
          <w:tcPr>
            <w:tcW w:w="3487" w:type="dxa"/>
            <w:shd w:val="clear" w:color="auto" w:fill="auto"/>
          </w:tcPr>
          <w:p w14:paraId="78F965E8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Обратите пажњу на опис послова на радном месту како бисте проценили да ли Вам овај посао заиста одговара.</w:t>
            </w:r>
          </w:p>
          <w:p w14:paraId="12C779AF" w14:textId="77777777" w:rsidR="00AB729C" w:rsidRPr="00AB729C" w:rsidRDefault="00AB729C" w:rsidP="00AB729C">
            <w:pPr>
              <w:ind w:left="720"/>
              <w:contextualSpacing/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0993E08E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Проверите да ли испуњавате све услове који се траже за посао, нарочито у делу образовања и радног искуства, јер ако нешто не испуњавате, нећете моћи да учествујете на конкурсу.</w:t>
            </w:r>
          </w:p>
          <w:p w14:paraId="091A60FC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1EF9D19D" w14:textId="49D5CB5D" w:rsidR="009D3082" w:rsidRPr="00CC5E48" w:rsidRDefault="00AB729C" w:rsidP="00CC5E48">
            <w:pPr>
              <w:spacing w:after="120"/>
              <w:jc w:val="both"/>
              <w:rPr>
                <w:rFonts w:cs="Times New Roman"/>
                <w:lang w:val="sr-Cyrl-RS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За овај посао морате да имате</w:t>
            </w:r>
            <w:r w:rsidR="009D3082">
              <w:rPr>
                <w:rFonts w:eastAsia="Calibri" w:cs="Times New Roman"/>
                <w:color w:val="000000"/>
                <w:lang w:val="sr-Cyrl-RS"/>
              </w:rPr>
              <w:t xml:space="preserve"> </w:t>
            </w:r>
            <w:r w:rsidR="0049031B" w:rsidRPr="0049031B">
              <w:rPr>
                <w:rFonts w:cs="Times New Roman"/>
                <w:bCs/>
                <w:color w:val="000000"/>
              </w:rPr>
              <w:t>најмање три година радног искуства у струци</w:t>
            </w:r>
            <w:r w:rsidR="0049031B">
              <w:rPr>
                <w:rFonts w:eastAsia="Calibri" w:cs="Times New Roman"/>
                <w:color w:val="000000"/>
                <w:lang w:val="sr-Cyrl-RS"/>
              </w:rPr>
              <w:t xml:space="preserve"> </w:t>
            </w:r>
            <w:r w:rsidR="009D3082">
              <w:rPr>
                <w:rFonts w:eastAsia="Calibri" w:cs="Times New Roman"/>
                <w:color w:val="000000"/>
                <w:lang w:val="sr-Cyrl-RS"/>
              </w:rPr>
              <w:t xml:space="preserve">на пословима са високом стручном спремом </w:t>
            </w:r>
            <w:r w:rsidR="009D3082">
              <w:rPr>
                <w:rFonts w:cs="Times New Roman"/>
                <w:color w:val="000000"/>
              </w:rPr>
              <w:t>у обиму од најмање 240 ЕСП</w:t>
            </w:r>
            <w:r w:rsidR="009D3082">
              <w:rPr>
                <w:rFonts w:cs="Times New Roman"/>
                <w:color w:val="000000"/>
                <w:lang w:val="sr-Cyrl-RS"/>
              </w:rPr>
              <w:t>Б</w:t>
            </w:r>
            <w:r w:rsidR="009D3082">
              <w:rPr>
                <w:rFonts w:eastAsia="Calibri" w:cs="Times New Roman"/>
                <w:color w:val="000000"/>
                <w:lang w:val="sr-Cyrl-RS"/>
              </w:rPr>
              <w:t xml:space="preserve"> у области</w:t>
            </w:r>
            <w:r w:rsidR="009D3082">
              <w:rPr>
                <w:rFonts w:cs="Times New Roman"/>
                <w:lang w:val="sr-Cyrl-RS"/>
              </w:rPr>
              <w:t xml:space="preserve"> </w:t>
            </w:r>
            <w:r w:rsidR="00655739">
              <w:rPr>
                <w:rFonts w:cs="Times New Roman"/>
                <w:lang w:val="sr-Cyrl-RS"/>
              </w:rPr>
              <w:t xml:space="preserve">економских </w:t>
            </w:r>
            <w:r w:rsidR="0049031B">
              <w:rPr>
                <w:rFonts w:cs="Times New Roman"/>
                <w:lang w:val="sr-Cyrl-RS"/>
              </w:rPr>
              <w:t xml:space="preserve">или правних </w:t>
            </w:r>
            <w:r w:rsidR="00655739">
              <w:rPr>
                <w:rFonts w:cs="Times New Roman"/>
                <w:lang w:val="sr-Cyrl-RS"/>
              </w:rPr>
              <w:t>наука.</w:t>
            </w:r>
          </w:p>
          <w:p w14:paraId="396B89CD" w14:textId="77777777" w:rsidR="00AB729C" w:rsidRPr="00AB729C" w:rsidRDefault="00AB729C" w:rsidP="00AB729C">
            <w:pPr>
              <w:jc w:val="both"/>
              <w:rPr>
                <w:rFonts w:cs="Times New Roman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AB729C" w14:paraId="3E5EC509" w14:textId="77777777" w:rsidTr="00F45DC5">
        <w:tc>
          <w:tcPr>
            <w:tcW w:w="3145" w:type="dxa"/>
          </w:tcPr>
          <w:p w14:paraId="1F1E8CEA" w14:textId="77777777" w:rsidR="00AB729C" w:rsidRPr="00AB729C" w:rsidRDefault="00AB729C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4.</w:t>
            </w:r>
          </w:p>
        </w:tc>
        <w:tc>
          <w:tcPr>
            <w:tcW w:w="2430" w:type="dxa"/>
            <w:shd w:val="clear" w:color="auto" w:fill="BDD6EE"/>
          </w:tcPr>
          <w:p w14:paraId="7210A893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Како подносите пријаву на конкурс</w:t>
            </w:r>
          </w:p>
        </w:tc>
        <w:tc>
          <w:tcPr>
            <w:tcW w:w="3487" w:type="dxa"/>
            <w:shd w:val="clear" w:color="auto" w:fill="auto"/>
          </w:tcPr>
          <w:p w14:paraId="041FF8C1" w14:textId="0E97D365" w:rsidR="00AB729C" w:rsidRPr="00927128" w:rsidRDefault="00AB729C" w:rsidP="00AB729C">
            <w:pPr>
              <w:jc w:val="both"/>
              <w:rPr>
                <w:lang w:val="sr-Cyrl-RS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 xml:space="preserve">Пријава се подноси </w:t>
            </w:r>
            <w:r w:rsidRPr="00AB729C">
              <w:rPr>
                <w:rFonts w:eastAsia="Calibri" w:cs="Times New Roman"/>
                <w:b/>
                <w:color w:val="000000"/>
                <w:kern w:val="2"/>
                <w:lang w:val="sr-Cyrl-RS"/>
                <w14:ligatures w14:val="standardContextual"/>
              </w:rPr>
              <w:t>само преко обрасца</w:t>
            </w: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 xml:space="preserve"> који се налази у наставку овог обавештења. Можете га пронаћи и на нашем сајту </w:t>
            </w:r>
            <w:hyperlink r:id="rId5" w:history="1">
              <w:r w:rsidR="00927128" w:rsidRPr="002E045D">
                <w:rPr>
                  <w:rStyle w:val="Hyperlink"/>
                </w:rPr>
                <w:t>www.pecinci.org</w:t>
              </w:r>
            </w:hyperlink>
            <w:r w:rsidR="00927128">
              <w:rPr>
                <w:lang w:val="sr-Cyrl-RS"/>
              </w:rPr>
              <w:t xml:space="preserve"> </w:t>
            </w: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и одштампати.</w:t>
            </w:r>
          </w:p>
          <w:p w14:paraId="5996C693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084CD3AA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Ако конкуришете на више различитих радних места истовремено, проверите да ли сте преузели прави образац, јер сваки образац има попуњен уводни део у којем је назначено само једно радно место.</w:t>
            </w:r>
          </w:p>
          <w:p w14:paraId="0660E792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4EA0721A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 xml:space="preserve">Обавезна поља која су означена * у обрасцу </w:t>
            </w: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обавезно попуните</w:t>
            </w: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, јер ако их не попуните нећете моћи да учествујете на овом конкурсу.</w:t>
            </w:r>
          </w:p>
          <w:p w14:paraId="7C4633C5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2C3D1516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 xml:space="preserve">Пријаву попуњавајте читко и прецизно, јер ако пријава није </w:t>
            </w: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lastRenderedPageBreak/>
              <w:t>јасна или су неки подаци лоше уписани па нису јасни, нећемо прихватити Вашу пријаву.</w:t>
            </w:r>
          </w:p>
        </w:tc>
      </w:tr>
      <w:tr w:rsidR="0081595B" w:rsidRPr="00AB729C" w14:paraId="08372F01" w14:textId="77777777" w:rsidTr="00F45DC5">
        <w:tc>
          <w:tcPr>
            <w:tcW w:w="3145" w:type="dxa"/>
          </w:tcPr>
          <w:p w14:paraId="0E8D1284" w14:textId="1B426CB1" w:rsidR="0081595B" w:rsidRDefault="0081595B" w:rsidP="0081595B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5.</w:t>
            </w:r>
          </w:p>
        </w:tc>
        <w:tc>
          <w:tcPr>
            <w:tcW w:w="2430" w:type="dxa"/>
            <w:shd w:val="clear" w:color="auto" w:fill="BDD6EE"/>
          </w:tcPr>
          <w:p w14:paraId="550BFB50" w14:textId="1BA38BA5" w:rsidR="0081595B" w:rsidRPr="00AB729C" w:rsidRDefault="0081595B" w:rsidP="0081595B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Које доказе достављате уз пријаву на конкурс</w:t>
            </w:r>
          </w:p>
        </w:tc>
        <w:tc>
          <w:tcPr>
            <w:tcW w:w="3487" w:type="dxa"/>
            <w:shd w:val="clear" w:color="auto" w:fill="auto"/>
          </w:tcPr>
          <w:p w14:paraId="6C30EE10" w14:textId="77777777" w:rsidR="0081595B" w:rsidRDefault="0081595B" w:rsidP="0081595B">
            <w:pPr>
              <w:jc w:val="both"/>
              <w:rPr>
                <w:rFonts w:cs="Times New Roman"/>
                <w:kern w:val="2"/>
                <w:lang w:val="sr-Cyrl-RS"/>
                <w14:ligatures w14:val="standardContextual"/>
              </w:rPr>
            </w:pPr>
            <w:bookmarkStart w:id="0" w:name="_Hlk153984335"/>
            <w:r w:rsidRPr="00AB729C">
              <w:rPr>
                <w:rFonts w:cs="Times New Roman"/>
                <w:kern w:val="2"/>
                <w:lang w:val="sr-Cyrl-RS"/>
                <w14:ligatures w14:val="standardContextual"/>
              </w:rPr>
              <w:t xml:space="preserve">Ако имате важећи сертификат, потврду или други одговарајући писани доказ о томе да поседујете дигиталне компетенције </w:t>
            </w:r>
            <w:bookmarkEnd w:id="0"/>
            <w:r w:rsidRPr="00AB729C">
              <w:rPr>
                <w:rFonts w:cs="Times New Roman"/>
                <w:kern w:val="2"/>
                <w:lang w:val="sr-Cyrl-RS"/>
                <w14:ligatures w14:val="standardContextual"/>
              </w:rPr>
              <w:t xml:space="preserve">(знања и вештине о основама коришћења рачунара, основама коришћења интернета, обради текста и табеларним калкулацијама) </w:t>
            </w:r>
            <w:bookmarkStart w:id="1" w:name="_Hlk153984437"/>
            <w:r w:rsidRPr="00AB729C">
              <w:rPr>
                <w:rFonts w:cs="Times New Roman"/>
                <w:kern w:val="2"/>
                <w:lang w:val="sr-Cyrl-RS"/>
                <w14:ligatures w14:val="standardContextual"/>
              </w:rPr>
              <w:t>и желите да на основу њега будете ослобођени тестирања ове компетенције, можете тај доказ, у оригиналу или овереној фотокопији, приложити уз пријавни образац на овај конкурс.</w:t>
            </w:r>
          </w:p>
          <w:p w14:paraId="2C29D3B3" w14:textId="77777777" w:rsidR="0081595B" w:rsidRPr="00AB729C" w:rsidRDefault="0081595B" w:rsidP="0081595B">
            <w:pPr>
              <w:jc w:val="both"/>
              <w:rPr>
                <w:rFonts w:cs="Times New Roman"/>
                <w:kern w:val="2"/>
                <w:lang w:val="sr-Cyrl-RS"/>
                <w14:ligatures w14:val="standardContextual"/>
              </w:rPr>
            </w:pPr>
          </w:p>
          <w:bookmarkEnd w:id="1"/>
          <w:p w14:paraId="5BAB457B" w14:textId="77777777" w:rsidR="0081595B" w:rsidRDefault="0081595B" w:rsidP="0081595B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доставите ове доказе, можете бити ослобођени тестирања Опште функционалне  компетенције-дигитална писменост и освојићете 3 бода на основу овог доказа. Ако не доставите ове доказе, ипак ћете моћи да учествујете у конкурсу, али ће Комисија проверавати ту компетенцију.</w:t>
            </w:r>
          </w:p>
          <w:p w14:paraId="47B51017" w14:textId="77777777" w:rsidR="0081595B" w:rsidRPr="00AB729C" w:rsidRDefault="0081595B" w:rsidP="0081595B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AB729C" w14:paraId="0CE6AF0E" w14:textId="77777777" w:rsidTr="00F45DC5">
        <w:tc>
          <w:tcPr>
            <w:tcW w:w="3145" w:type="dxa"/>
          </w:tcPr>
          <w:p w14:paraId="43587F57" w14:textId="0016E12D" w:rsidR="00AB729C" w:rsidRPr="00AB729C" w:rsidRDefault="0081595B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6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351A01BA" w14:textId="767A2AD9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Када достављате доказе који се траже на овом конкурсу</w:t>
            </w:r>
          </w:p>
        </w:tc>
        <w:tc>
          <w:tcPr>
            <w:tcW w:w="3487" w:type="dxa"/>
            <w:shd w:val="clear" w:color="auto" w:fill="auto"/>
          </w:tcPr>
          <w:p w14:paraId="41C0FD3C" w14:textId="77777777" w:rsid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Све доказе које Вам будемо тражили током конкурса, морате да доставите у року од </w:t>
            </w: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5 радних дана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од дана када добијете обавештење о завршном мотивационом разговору.</w:t>
            </w:r>
          </w:p>
          <w:p w14:paraId="746E6F5F" w14:textId="77777777" w:rsidR="00EF242E" w:rsidRPr="00AB729C" w:rsidRDefault="00EF242E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23BFB746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их не доставите у том року, нећете више моћи да учествује на конкурсу.</w:t>
            </w:r>
          </w:p>
        </w:tc>
      </w:tr>
      <w:tr w:rsidR="00AB729C" w:rsidRPr="00AB729C" w14:paraId="559E74DB" w14:textId="77777777" w:rsidTr="00F45DC5">
        <w:tc>
          <w:tcPr>
            <w:tcW w:w="3145" w:type="dxa"/>
          </w:tcPr>
          <w:p w14:paraId="08D66F86" w14:textId="28109219" w:rsidR="00AB729C" w:rsidRPr="00AB729C" w:rsidRDefault="0081595B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7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25812D71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 xml:space="preserve">Ако пријаву подносите </w:t>
            </w: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lastRenderedPageBreak/>
              <w:t>електронским путем</w:t>
            </w:r>
          </w:p>
        </w:tc>
        <w:tc>
          <w:tcPr>
            <w:tcW w:w="3487" w:type="dxa"/>
            <w:shd w:val="clear" w:color="auto" w:fill="auto"/>
          </w:tcPr>
          <w:p w14:paraId="67B8FFA5" w14:textId="77777777" w:rsid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lastRenderedPageBreak/>
              <w:t xml:space="preserve">Ако пријаву подносите електронским путем, на месту које је предвиђено за потпис 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lastRenderedPageBreak/>
              <w:t>унесите електронски потпис или наведите Ваше име и презиме и пошаљите пријаву електронски.</w:t>
            </w:r>
          </w:p>
          <w:p w14:paraId="3F6FB5C0" w14:textId="77777777" w:rsidR="00EF242E" w:rsidRPr="00AB729C" w:rsidRDefault="00EF242E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3F34549A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Наш службеник ће Вам пре почетка тестирања донети пријаву да је ручно потпишете.</w:t>
            </w:r>
          </w:p>
        </w:tc>
      </w:tr>
      <w:tr w:rsidR="00AB729C" w:rsidRPr="00AB729C" w14:paraId="5B369525" w14:textId="77777777" w:rsidTr="00F45DC5">
        <w:tc>
          <w:tcPr>
            <w:tcW w:w="3145" w:type="dxa"/>
          </w:tcPr>
          <w:p w14:paraId="3AF5D864" w14:textId="00845BAF" w:rsidR="00AB729C" w:rsidRPr="00773EE8" w:rsidRDefault="0081595B" w:rsidP="00773EE8">
            <w:pPr>
              <w:ind w:left="360"/>
              <w:jc w:val="center"/>
              <w:rPr>
                <w:rFonts w:eastAsia="Calibri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8</w:t>
            </w:r>
            <w:r w:rsidR="00773EE8">
              <w:rPr>
                <w:rFonts w:eastAsia="Calibri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047B3E36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Шта је шифра пријаве</w:t>
            </w:r>
          </w:p>
          <w:p w14:paraId="070E54D8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</w:p>
        </w:tc>
        <w:tc>
          <w:tcPr>
            <w:tcW w:w="3487" w:type="dxa"/>
            <w:shd w:val="clear" w:color="auto" w:fill="auto"/>
          </w:tcPr>
          <w:p w14:paraId="4BD990ED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Шифра пријаве је скуп бројева и слова који ћемо доделити Вашој пријави.</w:t>
            </w:r>
          </w:p>
          <w:p w14:paraId="74999F3F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447F3B35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О шифри ћете бити обавештени у року од три дана од дана када предате пријаву.</w:t>
            </w:r>
          </w:p>
          <w:p w14:paraId="600F3BE4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43797949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сте конкурисали на више радних места, добићете онолико шифри колико сте пријава послали.</w:t>
            </w:r>
          </w:p>
          <w:p w14:paraId="262ECF18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7B6E58CA" w14:textId="77777777" w:rsid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Забележите, односно сачувајте вашу шифру јер ћете је уписивати на све тестове које будете радили у изборном поступку.</w:t>
            </w:r>
          </w:p>
          <w:p w14:paraId="6CCBA2EF" w14:textId="77777777" w:rsidR="00EF242E" w:rsidRPr="00AB729C" w:rsidRDefault="00EF242E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AB729C" w14:paraId="16FC68DF" w14:textId="77777777" w:rsidTr="00F45DC5">
        <w:tc>
          <w:tcPr>
            <w:tcW w:w="3145" w:type="dxa"/>
          </w:tcPr>
          <w:p w14:paraId="5804A30D" w14:textId="4591F857" w:rsidR="00AB729C" w:rsidRPr="00AB729C" w:rsidRDefault="0081595B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9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44F0182B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Очекивани датум отпочињања изборног поступка</w:t>
            </w:r>
          </w:p>
        </w:tc>
        <w:tc>
          <w:tcPr>
            <w:tcW w:w="3487" w:type="dxa"/>
            <w:shd w:val="clear" w:color="auto" w:fill="auto"/>
          </w:tcPr>
          <w:p w14:paraId="49DBF96B" w14:textId="77777777" w:rsidR="00AB729C" w:rsidRPr="00AB729C" w:rsidRDefault="00AB729C" w:rsidP="00AB729C">
            <w:pPr>
              <w:rPr>
                <w:rFonts w:eastAsia="Calibri" w:cs="Times New Roman"/>
                <w:i/>
                <w:iCs/>
                <w:color w:val="000000"/>
                <w:kern w:val="2"/>
                <w:lang w:val="sr-Latn-RS"/>
                <w14:ligatures w14:val="standardContextual"/>
              </w:rPr>
            </w:pPr>
            <w:r w:rsidRPr="00AB729C">
              <w:rPr>
                <w:rFonts w:eastAsia="Calibri" w:cs="Times New Roman"/>
                <w:i/>
                <w:iCs/>
                <w:color w:val="000000"/>
                <w:kern w:val="2"/>
                <w:lang w:val="sr-Cyrl-RS"/>
                <w14:ligatures w14:val="standardContextual"/>
              </w:rPr>
              <w:t xml:space="preserve"> </w:t>
            </w:r>
          </w:p>
        </w:tc>
      </w:tr>
      <w:tr w:rsidR="00AB729C" w:rsidRPr="00AB729C" w14:paraId="6B38E6CC" w14:textId="77777777" w:rsidTr="00F45DC5">
        <w:tc>
          <w:tcPr>
            <w:tcW w:w="3145" w:type="dxa"/>
          </w:tcPr>
          <w:p w14:paraId="530BCAB5" w14:textId="03307E1C" w:rsidR="00AB729C" w:rsidRPr="00AB729C" w:rsidRDefault="0081595B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10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066C6BB5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Шта је провера посебних функционалних компетенција (ПФК)</w:t>
            </w:r>
          </w:p>
        </w:tc>
        <w:tc>
          <w:tcPr>
            <w:tcW w:w="3487" w:type="dxa"/>
            <w:shd w:val="clear" w:color="auto" w:fill="auto"/>
          </w:tcPr>
          <w:p w14:paraId="086CAC17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На овом конкурсу ће се проверавати да ли имате конкретна знања и вештине за рад на месту за које конкуришете. То су посебне функционалне компетенције.</w:t>
            </w:r>
          </w:p>
          <w:p w14:paraId="4C129DB6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139212B" w14:textId="0EF12696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Провера ће се вршити  тако што </w:t>
            </w:r>
            <w:r w:rsidR="008371A3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ће се обавити усмена симулација (усмена провера)</w:t>
            </w:r>
          </w:p>
          <w:p w14:paraId="07BA1E21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A22919D" w14:textId="70A4C607" w:rsidR="00AB729C" w:rsidRPr="00AB729C" w:rsidRDefault="00AB729C" w:rsidP="00C55BD7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F80ED2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Провераваћемо да ли познајете,</w:t>
            </w:r>
            <w:r w:rsidRPr="00F80ED2">
              <w:rPr>
                <w:rFonts w:cs="Times New Roman"/>
                <w:b/>
                <w:lang w:val="sr-Cyrl-RS"/>
              </w:rPr>
              <w:t xml:space="preserve"> </w:t>
            </w:r>
            <w:r w:rsidR="00F211AA" w:rsidRPr="00F211AA">
              <w:rPr>
                <w:rFonts w:cs="Times New Roman"/>
                <w:b/>
                <w:bCs/>
                <w:lang w:val="sr-Cyrl-RS"/>
              </w:rPr>
              <w:t>финансијско – материјалне послове</w:t>
            </w:r>
            <w:r w:rsidR="00F80ED2">
              <w:rPr>
                <w:rFonts w:cs="Times New Roman"/>
                <w:b/>
                <w:lang w:val="sr-Cyrl-RS"/>
              </w:rPr>
              <w:t>, релевантне прописе из делокруга радног места</w:t>
            </w:r>
          </w:p>
        </w:tc>
      </w:tr>
      <w:tr w:rsidR="00AB729C" w:rsidRPr="00AB729C" w14:paraId="183BA6A4" w14:textId="77777777" w:rsidTr="00F45DC5">
        <w:tc>
          <w:tcPr>
            <w:tcW w:w="3145" w:type="dxa"/>
          </w:tcPr>
          <w:p w14:paraId="00FB0F7F" w14:textId="3F0B9D87" w:rsidR="00AB729C" w:rsidRPr="00AB729C" w:rsidRDefault="00773EE8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1</w:t>
            </w:r>
            <w:r w:rsidR="00481C3D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0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3A8E1BE2" w14:textId="77777777" w:rsidR="00AB729C" w:rsidRPr="003618D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3618D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 xml:space="preserve">Како да се припремите </w:t>
            </w:r>
            <w:r w:rsidRPr="003618D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за проверу ПФК</w:t>
            </w:r>
          </w:p>
        </w:tc>
        <w:tc>
          <w:tcPr>
            <w:tcW w:w="3487" w:type="dxa"/>
            <w:shd w:val="clear" w:color="auto" w:fill="auto"/>
          </w:tcPr>
          <w:p w14:paraId="78D06F09" w14:textId="3ED196FD" w:rsidR="00AB729C" w:rsidRDefault="00AB729C" w:rsidP="00C55BD7">
            <w:pPr>
              <w:rPr>
                <w:rFonts w:cs="Times New Roman"/>
                <w:lang w:val="sr-Latn-RS"/>
              </w:rPr>
            </w:pP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Прописи које се очекује да примените при </w:t>
            </w:r>
            <w:r w:rsidR="00F80ED2"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усменој симулацији су</w:t>
            </w:r>
            <w:r w:rsidR="00C55BD7"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:</w:t>
            </w:r>
            <w:r w:rsidRPr="003618DC">
              <w:rPr>
                <w:kern w:val="2"/>
                <w:lang w:val="sr-Cyrl-RS"/>
                <w14:ligatures w14:val="standardContextual"/>
              </w:rPr>
              <w:t xml:space="preserve"> </w:t>
            </w:r>
            <w:r w:rsidR="00477064">
              <w:rPr>
                <w:kern w:val="2"/>
                <w:lang w:val="sr-Cyrl-RS"/>
                <w14:ligatures w14:val="standardContextual"/>
              </w:rPr>
              <w:t xml:space="preserve">Закон </w:t>
            </w:r>
            <w:r w:rsidR="00CC5E48">
              <w:rPr>
                <w:kern w:val="2"/>
                <w:lang w:val="sr-Cyrl-RS"/>
                <w14:ligatures w14:val="standardContextual"/>
              </w:rPr>
              <w:t xml:space="preserve">о </w:t>
            </w:r>
            <w:r w:rsidR="00336125">
              <w:rPr>
                <w:kern w:val="2"/>
                <w:lang w:val="sr-Cyrl-RS"/>
                <w14:ligatures w14:val="standardContextual"/>
              </w:rPr>
              <w:t>пореском поступку и пореској администрацији</w:t>
            </w:r>
            <w:r w:rsidR="00F211AA">
              <w:rPr>
                <w:kern w:val="2"/>
                <w:lang w:val="sr-Cyrl-RS"/>
                <w14:ligatures w14:val="standardContextual"/>
              </w:rPr>
              <w:t xml:space="preserve"> и Закон о финансирању локалне самоуправе</w:t>
            </w:r>
          </w:p>
          <w:p w14:paraId="1594B944" w14:textId="77777777" w:rsidR="00477064" w:rsidRPr="00477064" w:rsidRDefault="00477064" w:rsidP="00C55BD7">
            <w:pPr>
              <w:rPr>
                <w:rFonts w:eastAsia="Calibri" w:cs="Times New Roman"/>
                <w:kern w:val="2"/>
                <w:lang w:val="sr-Latn-RS"/>
                <w14:ligatures w14:val="standardContextual"/>
              </w:rPr>
            </w:pPr>
          </w:p>
          <w:p w14:paraId="58C60744" w14:textId="6A8CF985" w:rsidR="003618DC" w:rsidRPr="00CC5E48" w:rsidRDefault="00AB729C" w:rsidP="00AB729C">
            <w:pPr>
              <w:jc w:val="both"/>
              <w:rPr>
                <w:rFonts w:eastAsia="Calibri" w:cs="Times New Roman"/>
                <w:color w:val="0563C1" w:themeColor="hyperlink"/>
                <w:kern w:val="2"/>
                <w:u w:val="single"/>
                <w:lang w:val="sr-Cyrl-RS"/>
                <w14:ligatures w14:val="standardContextual"/>
              </w:rPr>
            </w:pP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Материјале за припрему можете пронаћи на </w:t>
            </w:r>
            <w:hyperlink r:id="rId6" w:history="1">
              <w:r w:rsidR="003618DC" w:rsidRPr="002E045D">
                <w:rPr>
                  <w:rStyle w:val="Hyperlink"/>
                  <w:rFonts w:eastAsia="Calibri" w:cs="Times New Roman"/>
                  <w:kern w:val="2"/>
                  <w:lang w:val="sr-Latn-RS"/>
                  <w14:ligatures w14:val="standardContextual"/>
                </w:rPr>
                <w:t>www.pecinci.org</w:t>
              </w:r>
            </w:hyperlink>
            <w:r w:rsidR="003618DC">
              <w:rPr>
                <w:rFonts w:eastAsia="Calibri" w:cs="Times New Roman"/>
                <w:color w:val="0563C1" w:themeColor="hyperlink"/>
                <w:kern w:val="2"/>
                <w:u w:val="single"/>
                <w:lang w:val="sr-Latn-RS"/>
                <w14:ligatures w14:val="standardContextual"/>
              </w:rPr>
              <w:t xml:space="preserve"> . </w:t>
            </w:r>
          </w:p>
          <w:p w14:paraId="1FF74631" w14:textId="77777777" w:rsidR="00AB729C" w:rsidRPr="003618D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C4C7EF8" w14:textId="77777777" w:rsidR="00AB729C" w:rsidRPr="003618D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Током саме провере</w:t>
            </w:r>
            <w:r w:rsidR="00C55BD7"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биће вам дозвољено да користите</w:t>
            </w: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текстове </w:t>
            </w:r>
            <w:r w:rsidRPr="003618DC">
              <w:rPr>
                <w:rFonts w:cs="Times New Roman"/>
                <w:b/>
                <w:kern w:val="2"/>
                <w:lang w:val="sr-Cyrl-CS"/>
                <w14:ligatures w14:val="standardContextual"/>
              </w:rPr>
              <w:t>Прописа из делокруга радног места</w:t>
            </w: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с обзиром на то да нас интересује да ли знате да их примењујете, а не да ли сте их научили напамет.</w:t>
            </w:r>
          </w:p>
          <w:p w14:paraId="4DAFE0A3" w14:textId="77777777" w:rsidR="00AB729C" w:rsidRPr="003618D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F49A075" w14:textId="77777777" w:rsidR="00AB729C" w:rsidRPr="003618D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На сајту Службе за управљање кадровима </w:t>
            </w:r>
            <w:hyperlink r:id="rId7" w:history="1">
              <w:r w:rsidRPr="003618DC">
                <w:rPr>
                  <w:rFonts w:eastAsia="Calibri" w:cs="Times New Roman"/>
                  <w:i/>
                  <w:iCs/>
                  <w:kern w:val="2"/>
                  <w:u w:val="single"/>
                  <w:lang w:val="sr-Cyrl-RS"/>
                  <w14:ligatures w14:val="standardContextual"/>
                </w:rPr>
                <w:t>https://www.suk.gov.rs/extfile/sr/1643/Provera%20pfk.pdf</w:t>
              </w:r>
            </w:hyperlink>
          </w:p>
          <w:p w14:paraId="769DA123" w14:textId="77777777" w:rsidR="00AB729C" w:rsidRPr="003618D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пронаћи ћете примере задатака за проверу ПФК у државним органима. Сличну поставку задатака за проверу компетенција можете очекивати и у овом изборном поступку.</w:t>
            </w:r>
          </w:p>
        </w:tc>
      </w:tr>
      <w:tr w:rsidR="00AB729C" w:rsidRPr="00AB729C" w14:paraId="1571AA0A" w14:textId="77777777" w:rsidTr="00F45DC5">
        <w:tc>
          <w:tcPr>
            <w:tcW w:w="3145" w:type="dxa"/>
          </w:tcPr>
          <w:p w14:paraId="43749CD9" w14:textId="13AB4A5D" w:rsidR="00AB729C" w:rsidRPr="00AB729C" w:rsidRDefault="00773EE8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</w:t>
            </w:r>
            <w:r w:rsidR="00481C3D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6BB1FE4E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Колики је максимум бодова који можете остварити на провери ПФК</w:t>
            </w:r>
          </w:p>
        </w:tc>
        <w:tc>
          <w:tcPr>
            <w:tcW w:w="3487" w:type="dxa"/>
            <w:shd w:val="clear" w:color="auto" w:fill="auto"/>
          </w:tcPr>
          <w:p w14:paraId="2675EF7F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Максимални број бодова који можете остварити у овој фази изборног поступка износи 18.</w:t>
            </w:r>
          </w:p>
        </w:tc>
      </w:tr>
      <w:tr w:rsidR="00AB729C" w:rsidRPr="00AB729C" w14:paraId="33053E1C" w14:textId="77777777" w:rsidTr="00F45DC5">
        <w:tc>
          <w:tcPr>
            <w:tcW w:w="3145" w:type="dxa"/>
          </w:tcPr>
          <w:p w14:paraId="4494FF60" w14:textId="0C4D0BF5" w:rsidR="00AB729C" w:rsidRPr="00AB729C" w:rsidRDefault="00481C3D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12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2315D321" w14:textId="77777777" w:rsidR="00AB729C" w:rsidRPr="008362B1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8362B1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Шта се проверава на завршном разговору</w:t>
            </w:r>
          </w:p>
        </w:tc>
        <w:tc>
          <w:tcPr>
            <w:tcW w:w="3487" w:type="dxa"/>
            <w:shd w:val="clear" w:color="auto" w:fill="auto"/>
          </w:tcPr>
          <w:p w14:paraId="175156E2" w14:textId="77777777" w:rsidR="00AB729C" w:rsidRPr="008362B1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8362B1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Када проверимо Ваше ПФК, ако будете успешни и освојите минималан број бодова који Комисија одреди (о томе ће вас Комисија унапред обавестити), позваћемо вас на завршни разговор са Комисијом.</w:t>
            </w:r>
          </w:p>
          <w:p w14:paraId="267ED0EE" w14:textId="77777777" w:rsidR="00AB729C" w:rsidRPr="008362B1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A21F01B" w14:textId="20E2C59A" w:rsidR="00AB729C" w:rsidRPr="008362B1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8362B1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На завршном разговору ћемо проверавати ваш</w:t>
            </w:r>
            <w:r w:rsidR="00B322AE" w:rsidRPr="008362B1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у </w:t>
            </w:r>
            <w:r w:rsidRPr="008362B1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мотивацију за рад на послу за који сте се пријавили.</w:t>
            </w:r>
          </w:p>
        </w:tc>
      </w:tr>
      <w:tr w:rsidR="00AB729C" w:rsidRPr="00AB729C" w14:paraId="648DB867" w14:textId="77777777" w:rsidTr="00F45DC5">
        <w:tc>
          <w:tcPr>
            <w:tcW w:w="3145" w:type="dxa"/>
          </w:tcPr>
          <w:p w14:paraId="21ADAA2B" w14:textId="138A8168" w:rsidR="00AB729C" w:rsidRPr="00AB729C" w:rsidRDefault="005B5687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1</w:t>
            </w:r>
            <w:r w:rsidR="00481C3D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3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1E65F9FB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 xml:space="preserve">Како да се припремите за процену мотивације </w:t>
            </w:r>
          </w:p>
        </w:tc>
        <w:tc>
          <w:tcPr>
            <w:tcW w:w="3487" w:type="dxa"/>
            <w:shd w:val="clear" w:color="auto" w:fill="auto"/>
          </w:tcPr>
          <w:p w14:paraId="4933DB2A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Мотивацију дефинишемо као нашу унутрашњу снагу да своје понашање усмеримо ка циљу којем тежимо. Тај „покретач у нама” је веома битан за успешно обављање неког посла, те ће на завршном разговору Комисија процењивати колико је изражена ваша мотивација за рад на радном месту за које сте се пријавили.</w:t>
            </w:r>
          </w:p>
          <w:p w14:paraId="656BB0F3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F703A2F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Такође, цениће и ваш однос према организацији. Пристајање уз вредности односи се на усклађеност ваших ставова са вредностима организације у којој желите да радите. Те вредности су: лојалност, професионалност, етичност и сл.</w:t>
            </w:r>
          </w:p>
          <w:p w14:paraId="3F750A18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8111FA7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За ову врсту разговора са Комисијом припремите се тако што ћете прикупити што више информација о органу и радном месту за које сте поднели пријаву (путем интернет странице, преко познаника, пријатеља…).</w:t>
            </w:r>
          </w:p>
          <w:p w14:paraId="13F7F07C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29D17BF9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Добро промислите о кључним детаљима из Ваше биографије, као и о разлозима због којих сте изабрали радно место за које сте се пријавили и припремите се да их адекватно представите.</w:t>
            </w:r>
          </w:p>
        </w:tc>
      </w:tr>
      <w:tr w:rsidR="00AB729C" w:rsidRPr="00AB729C" w14:paraId="5C3EF6C1" w14:textId="77777777" w:rsidTr="00F45DC5">
        <w:tc>
          <w:tcPr>
            <w:tcW w:w="3145" w:type="dxa"/>
          </w:tcPr>
          <w:p w14:paraId="2BE8230F" w14:textId="7FE7925F" w:rsidR="00AB729C" w:rsidRPr="00AB729C" w:rsidRDefault="005B5687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</w:t>
            </w:r>
            <w:r w:rsidR="00481C3D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4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0395AF8C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Колики је максимум бодова који можете добити на завршном разговору</w:t>
            </w:r>
          </w:p>
        </w:tc>
        <w:tc>
          <w:tcPr>
            <w:tcW w:w="3487" w:type="dxa"/>
            <w:shd w:val="clear" w:color="auto" w:fill="auto"/>
          </w:tcPr>
          <w:p w14:paraId="207C5113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Максимум бодова на завршном разговору који можете добити је 18/21.</w:t>
            </w:r>
          </w:p>
        </w:tc>
      </w:tr>
      <w:tr w:rsidR="00AB729C" w:rsidRPr="00AB729C" w14:paraId="52BC3BB7" w14:textId="77777777" w:rsidTr="00F45DC5">
        <w:tc>
          <w:tcPr>
            <w:tcW w:w="3145" w:type="dxa"/>
          </w:tcPr>
          <w:p w14:paraId="768D346F" w14:textId="4FDB944D" w:rsidR="00AB729C" w:rsidRPr="00AB729C" w:rsidRDefault="005B5687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</w:t>
            </w:r>
            <w:r w:rsidR="00481C3D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5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22217CDD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Када можете да очекујете резултате изборног поступка</w:t>
            </w:r>
          </w:p>
        </w:tc>
        <w:tc>
          <w:tcPr>
            <w:tcW w:w="3487" w:type="dxa"/>
            <w:shd w:val="clear" w:color="auto" w:fill="auto"/>
          </w:tcPr>
          <w:p w14:paraId="79BFEB8B" w14:textId="77777777" w:rsidR="00AB729C" w:rsidRPr="00AB729C" w:rsidRDefault="00AB729C" w:rsidP="00AB729C">
            <w:pPr>
              <w:jc w:val="both"/>
              <w:rPr>
                <w:rFonts w:eastAsia="Calibri" w:cs="Times New Roman"/>
                <w:i/>
                <w:color w:val="000000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AB729C" w14:paraId="2CAD5B11" w14:textId="77777777" w:rsidTr="00F45DC5">
        <w:tc>
          <w:tcPr>
            <w:tcW w:w="3145" w:type="dxa"/>
          </w:tcPr>
          <w:p w14:paraId="1A4BBE04" w14:textId="4C00B845" w:rsidR="00AB729C" w:rsidRPr="00AB729C" w:rsidRDefault="005B5687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lastRenderedPageBreak/>
              <w:t>1</w:t>
            </w:r>
            <w:r w:rsidR="00481C3D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6</w:t>
            </w:r>
            <w:r w:rsid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66C54D75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Како ћете бити обавештавани у вези са конкурсним поступком</w:t>
            </w:r>
          </w:p>
        </w:tc>
        <w:tc>
          <w:tcPr>
            <w:tcW w:w="3487" w:type="dxa"/>
            <w:shd w:val="clear" w:color="auto" w:fill="auto"/>
          </w:tcPr>
          <w:p w14:paraId="3A396F93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Сва потребна обавештења и позиве за учешће у изборном поступку добијаћете на контакте које сте навели у обрасцу пријаве.</w:t>
            </w:r>
          </w:p>
          <w:p w14:paraId="487A2DB9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1238EB73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Проверавајте редовно своју електронску пошту, као и сајт органа који је огласио конкурс како бисте имали увид у ток поступка.</w:t>
            </w:r>
          </w:p>
        </w:tc>
      </w:tr>
      <w:tr w:rsidR="00AB729C" w:rsidRPr="00AB729C" w14:paraId="515702D8" w14:textId="77777777" w:rsidTr="00F45DC5">
        <w:tc>
          <w:tcPr>
            <w:tcW w:w="3145" w:type="dxa"/>
          </w:tcPr>
          <w:p w14:paraId="118B6F2C" w14:textId="61EAA985" w:rsidR="00AB729C" w:rsidRPr="00AB729C" w:rsidRDefault="005B5687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1</w:t>
            </w:r>
            <w:r w:rsidR="00481C3D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7</w:t>
            </w:r>
            <w:r w:rsid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2D34B637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Шта да радите ако желите да уложите жалбу</w:t>
            </w:r>
          </w:p>
        </w:tc>
        <w:tc>
          <w:tcPr>
            <w:tcW w:w="3487" w:type="dxa"/>
            <w:shd w:val="clear" w:color="auto" w:fill="auto"/>
          </w:tcPr>
          <w:p w14:paraId="5A3F1D8B" w14:textId="77777777" w:rsid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сматрате да су се у изборном поступку десиле неправилности које су могле утицати на исход конкурсног поступка, имате право да затражите да извршите увид у конкурсну документацију, као и да уложите жалбу на:</w:t>
            </w:r>
          </w:p>
          <w:p w14:paraId="6280FB26" w14:textId="77777777" w:rsidR="00B322AE" w:rsidRPr="00AB729C" w:rsidRDefault="00B322AE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425D34DD" w14:textId="77777777" w:rsidR="00AB729C" w:rsidRPr="00AB729C" w:rsidRDefault="00AB729C" w:rsidP="00AB729C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решење којим је одбачена ваша пријава;</w:t>
            </w:r>
          </w:p>
          <w:p w14:paraId="0CC1D42F" w14:textId="77777777" w:rsidR="00AB729C" w:rsidRPr="00AB729C" w:rsidRDefault="00AB729C" w:rsidP="00AB729C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решење о пријему у радни однос изабраног кандидата (ако сте били кандидат у изборном поступку);</w:t>
            </w:r>
          </w:p>
          <w:p w14:paraId="02F5D702" w14:textId="77777777" w:rsidR="00AB729C" w:rsidRPr="00AB729C" w:rsidRDefault="00AB729C" w:rsidP="00AB729C">
            <w:pPr>
              <w:ind w:left="659"/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2C462997" w14:textId="77777777" w:rsidR="00AB729C" w:rsidRPr="00AB729C" w:rsidRDefault="00AB729C" w:rsidP="00AB729C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решење о неуспеху јавног конкурса (ако сте били кандидат у изборном поступку).</w:t>
            </w:r>
          </w:p>
          <w:p w14:paraId="1AB652BD" w14:textId="77777777" w:rsidR="00AB729C" w:rsidRPr="00AB729C" w:rsidRDefault="00AB729C" w:rsidP="00AB729C">
            <w:pPr>
              <w:ind w:left="720"/>
              <w:contextualSpacing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765BA20" w14:textId="77777777" w:rsidR="00AB729C" w:rsidRDefault="00AB729C" w:rsidP="00AB729C">
            <w:p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На сваком решењу ће писати коме и у ком року можете да се жалите.</w:t>
            </w:r>
          </w:p>
          <w:p w14:paraId="5F90CEB6" w14:textId="77777777" w:rsidR="00B322AE" w:rsidRPr="00AB729C" w:rsidRDefault="00B322AE" w:rsidP="00AB729C">
            <w:p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AB729C" w14:paraId="2A796230" w14:textId="77777777" w:rsidTr="00F45DC5">
        <w:tc>
          <w:tcPr>
            <w:tcW w:w="3145" w:type="dxa"/>
          </w:tcPr>
          <w:p w14:paraId="1214F36F" w14:textId="0AC6282C" w:rsidR="00AB729C" w:rsidRPr="00773EE8" w:rsidRDefault="005B5687" w:rsidP="00773EE8">
            <w:pPr>
              <w:ind w:left="360"/>
              <w:jc w:val="center"/>
              <w:rPr>
                <w:rFonts w:eastAsia="Calibri"/>
                <w:b/>
                <w:bCs/>
                <w:kern w:val="2"/>
                <w:lang w:val="sr-Cyrl-RS"/>
                <w14:ligatures w14:val="standardContextual"/>
              </w:rPr>
            </w:pPr>
            <w:r>
              <w:rPr>
                <w:rFonts w:eastAsia="Calibri"/>
                <w:b/>
                <w:bCs/>
                <w:kern w:val="2"/>
                <w:lang w:val="sr-Cyrl-RS"/>
                <w14:ligatures w14:val="standardContextual"/>
              </w:rPr>
              <w:t>1</w:t>
            </w:r>
            <w:r w:rsidR="00481C3D">
              <w:rPr>
                <w:rFonts w:eastAsia="Calibri"/>
                <w:b/>
                <w:bCs/>
                <w:kern w:val="2"/>
                <w:lang w:val="sr-Cyrl-RS"/>
                <w14:ligatures w14:val="standardContextual"/>
              </w:rPr>
              <w:t>8</w:t>
            </w:r>
            <w:r w:rsidR="00773EE8">
              <w:rPr>
                <w:rFonts w:eastAsia="Calibri"/>
                <w:b/>
                <w:bCs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48CBB06E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Коме се можете обратити за подршку у овом конкурсном поступку</w:t>
            </w:r>
          </w:p>
        </w:tc>
        <w:tc>
          <w:tcPr>
            <w:tcW w:w="3487" w:type="dxa"/>
            <w:shd w:val="clear" w:color="auto" w:fill="auto"/>
          </w:tcPr>
          <w:p w14:paraId="493C5443" w14:textId="57A5C814" w:rsidR="00B322AE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нисте сигурни или имате неке недоумице или нејасноће у вези са овим конкурсом, можете се обратити</w:t>
            </w:r>
            <w:r w:rsidRPr="00AB729C">
              <w:rPr>
                <w:rFonts w:eastAsia="Calibri" w:cs="Times New Roman"/>
                <w:kern w:val="2"/>
                <w:lang w:val="sr-Latn-RS"/>
                <w14:ligatures w14:val="standardContextual"/>
              </w:rPr>
              <w:t xml:space="preserve"> 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Одељењу за опш</w:t>
            </w:r>
            <w:r w:rsid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те и заједничке послове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, </w:t>
            </w:r>
            <w:r w:rsid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лицу </w:t>
            </w:r>
            <w:r w:rsidR="00B322AE" w:rsidRP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задуженом за </w:t>
            </w:r>
            <w:r w:rsidR="00B322AE" w:rsidRPr="00B322AE">
              <w:rPr>
                <w:lang w:val="sr-Cyrl-RS"/>
              </w:rPr>
              <w:t>послове управљања људским ресурсима</w:t>
            </w:r>
            <w:r w:rsidRP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,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на тел. 022</w:t>
            </w:r>
            <w:r w:rsid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/400-767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у периоду 08:00 до 14:00 часова</w:t>
            </w:r>
            <w:r w:rsid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.</w:t>
            </w:r>
          </w:p>
        </w:tc>
      </w:tr>
    </w:tbl>
    <w:p w14:paraId="0DB888BB" w14:textId="77777777" w:rsidR="004359BB" w:rsidRPr="00477064" w:rsidRDefault="004359BB">
      <w:pPr>
        <w:rPr>
          <w:lang w:val="sr-Cyrl-RS"/>
        </w:rPr>
      </w:pPr>
    </w:p>
    <w:sectPr w:rsidR="004359BB" w:rsidRPr="00477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E437B4"/>
    <w:multiLevelType w:val="hybridMultilevel"/>
    <w:tmpl w:val="FBA0E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1294D"/>
    <w:multiLevelType w:val="hybridMultilevel"/>
    <w:tmpl w:val="24DEDE5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24DA8"/>
    <w:multiLevelType w:val="hybridMultilevel"/>
    <w:tmpl w:val="E16A4B62"/>
    <w:lvl w:ilvl="0" w:tplc="3F0C3364">
      <w:numFmt w:val="bullet"/>
      <w:lvlText w:val="-"/>
      <w:lvlJc w:val="left"/>
      <w:pPr>
        <w:ind w:left="659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3" w15:restartNumberingAfterBreak="0">
    <w:nsid w:val="43600C15"/>
    <w:multiLevelType w:val="hybridMultilevel"/>
    <w:tmpl w:val="D382BB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F131D"/>
    <w:multiLevelType w:val="hybridMultilevel"/>
    <w:tmpl w:val="CDBEA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04D20"/>
    <w:multiLevelType w:val="hybridMultilevel"/>
    <w:tmpl w:val="3E34E3BC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355383">
    <w:abstractNumId w:val="4"/>
  </w:num>
  <w:num w:numId="2" w16cid:durableId="1007563388">
    <w:abstractNumId w:val="2"/>
  </w:num>
  <w:num w:numId="3" w16cid:durableId="1060981557">
    <w:abstractNumId w:val="0"/>
  </w:num>
  <w:num w:numId="4" w16cid:durableId="1913931762">
    <w:abstractNumId w:val="1"/>
  </w:num>
  <w:num w:numId="5" w16cid:durableId="1994017513">
    <w:abstractNumId w:val="5"/>
  </w:num>
  <w:num w:numId="6" w16cid:durableId="1417937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29C"/>
    <w:rsid w:val="00054F2F"/>
    <w:rsid w:val="00094BD2"/>
    <w:rsid w:val="00145708"/>
    <w:rsid w:val="00285E6B"/>
    <w:rsid w:val="00324CA6"/>
    <w:rsid w:val="00336125"/>
    <w:rsid w:val="003618DC"/>
    <w:rsid w:val="003F2AF2"/>
    <w:rsid w:val="004359BB"/>
    <w:rsid w:val="00477064"/>
    <w:rsid w:val="00481C3D"/>
    <w:rsid w:val="0049031B"/>
    <w:rsid w:val="00561313"/>
    <w:rsid w:val="005B5687"/>
    <w:rsid w:val="0062138C"/>
    <w:rsid w:val="00655739"/>
    <w:rsid w:val="006A75B7"/>
    <w:rsid w:val="00741905"/>
    <w:rsid w:val="00767820"/>
    <w:rsid w:val="00773EE8"/>
    <w:rsid w:val="0077534E"/>
    <w:rsid w:val="0081595B"/>
    <w:rsid w:val="008362B1"/>
    <w:rsid w:val="008371A3"/>
    <w:rsid w:val="008D2A58"/>
    <w:rsid w:val="008F01FF"/>
    <w:rsid w:val="00927128"/>
    <w:rsid w:val="009D3082"/>
    <w:rsid w:val="00A629D8"/>
    <w:rsid w:val="00AB729C"/>
    <w:rsid w:val="00AC39FE"/>
    <w:rsid w:val="00B322AE"/>
    <w:rsid w:val="00C55BD7"/>
    <w:rsid w:val="00CC5E48"/>
    <w:rsid w:val="00E31031"/>
    <w:rsid w:val="00E626A1"/>
    <w:rsid w:val="00E93260"/>
    <w:rsid w:val="00EB077D"/>
    <w:rsid w:val="00EF242E"/>
    <w:rsid w:val="00F211AA"/>
    <w:rsid w:val="00F479B1"/>
    <w:rsid w:val="00F80ED2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D990BD"/>
  <w15:chartTrackingRefBased/>
  <w15:docId w15:val="{37E000F1-B620-40D5-8BEB-94F8F072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73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9D8"/>
    <w:pPr>
      <w:ind w:left="720"/>
      <w:contextualSpacing/>
    </w:pPr>
    <w:rPr>
      <w:rFonts w:eastAsia="Times New Roman" w:cs="Times New Roman"/>
    </w:rPr>
  </w:style>
  <w:style w:type="table" w:customStyle="1" w:styleId="TableGrid1">
    <w:name w:val="Table Grid1"/>
    <w:basedOn w:val="TableNormal"/>
    <w:next w:val="TableGrid"/>
    <w:uiPriority w:val="39"/>
    <w:rsid w:val="00AB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B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2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7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1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18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6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k.gov.rs/extfile/sr/1643/Provera%20pf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cinci.org" TargetMode="External"/><Relationship Id="rId5" Type="http://schemas.openxmlformats.org/officeDocument/2006/relationships/hyperlink" Target="http://www.pecinci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Jojic</dc:creator>
  <cp:keywords/>
  <dc:description/>
  <cp:lastModifiedBy>LPA 2</cp:lastModifiedBy>
  <cp:revision>23</cp:revision>
  <cp:lastPrinted>2024-03-20T12:23:00Z</cp:lastPrinted>
  <dcterms:created xsi:type="dcterms:W3CDTF">2024-05-28T06:10:00Z</dcterms:created>
  <dcterms:modified xsi:type="dcterms:W3CDTF">2024-05-31T10:11:00Z</dcterms:modified>
</cp:coreProperties>
</file>