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A3" w:rsidRPr="00BD06A3" w:rsidRDefault="00BD06A3" w:rsidP="00BD06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06A3">
        <w:rPr>
          <w:rFonts w:ascii="Arial Narrow" w:eastAsia="Calibri" w:hAnsi="Arial Narrow" w:cs="Arial"/>
          <w:noProof/>
          <w:sz w:val="24"/>
          <w:szCs w:val="24"/>
        </w:rPr>
        <w:drawing>
          <wp:inline distT="0" distB="0" distL="0" distR="0" wp14:anchorId="4F385DE8" wp14:editId="40775E94">
            <wp:extent cx="364671" cy="619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91" cy="64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6A3" w:rsidRPr="00BD06A3" w:rsidRDefault="00BD06A3" w:rsidP="00BD06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РЕПУБЛИКА СРБИЈА</w:t>
      </w:r>
    </w:p>
    <w:p w:rsidR="00BD06A3" w:rsidRPr="00BD06A3" w:rsidRDefault="00BD06A3" w:rsidP="00BD06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АП ВОЈВОДИНА</w:t>
      </w:r>
    </w:p>
    <w:p w:rsidR="00BD06A3" w:rsidRPr="00BD06A3" w:rsidRDefault="00BD06A3" w:rsidP="00BD06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ОПШТИНА ПЕЋИНЦИ</w:t>
      </w:r>
    </w:p>
    <w:p w:rsidR="00BD06A3" w:rsidRPr="00BD06A3" w:rsidRDefault="00BD06A3" w:rsidP="00BD06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СКУПШТИНА ОПШТИНЕ</w:t>
      </w:r>
      <w:r w:rsidRPr="00BD06A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 xml:space="preserve"> </w:t>
      </w: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ПЕЋИНЦИ</w:t>
      </w:r>
    </w:p>
    <w:p w:rsidR="00BD06A3" w:rsidRPr="00BD06A3" w:rsidRDefault="00BD06A3" w:rsidP="00BD06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Број: 111-1/2022-</w:t>
      </w:r>
      <w:r w:rsidRPr="00BD06A3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BD06A3" w:rsidRPr="00BD06A3" w:rsidRDefault="00BD06A3" w:rsidP="00BD06A3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Датум:</w:t>
      </w:r>
      <w:r w:rsidRPr="00BD06A3">
        <w:rPr>
          <w:rFonts w:ascii="Times New Roman" w:eastAsia="Calibri" w:hAnsi="Times New Roman" w:cs="Times New Roman"/>
          <w:b/>
          <w:sz w:val="24"/>
          <w:szCs w:val="24"/>
        </w:rPr>
        <w:t>18.07</w:t>
      </w:r>
      <w:r w:rsidRPr="00BD06A3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.</w:t>
      </w: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2022. године</w:t>
      </w:r>
    </w:p>
    <w:p w:rsidR="00BD06A3" w:rsidRPr="00BD06A3" w:rsidRDefault="00BD06A3" w:rsidP="00BD06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Пећинци, Слободана Бајића 5, </w:t>
      </w:r>
    </w:p>
    <w:p w:rsidR="00BD06A3" w:rsidRPr="00BD06A3" w:rsidRDefault="00BD06A3" w:rsidP="00BD06A3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тел: 022/400-748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На основу члана 30 и 39. Закона о јавним предузећима ("Службени гласник РС", број 15/16 и 88/19) и 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Одлуке о спровођењу јавног конкурса за избор директора ЈКП</w:t>
      </w: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„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>Водовод и канализација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“ Пећинци, број 111-1/2022-</w:t>
      </w:r>
      <w:r w:rsidRPr="00BD06A3">
        <w:rPr>
          <w:rFonts w:ascii="Times New Roman" w:eastAsia="Calibri" w:hAnsi="Times New Roman" w:cs="Times New Roman"/>
          <w:sz w:val="24"/>
          <w:szCs w:val="24"/>
        </w:rPr>
        <w:t>I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од 18.07.2022. године,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Скупштина општине Пећинци, 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оглашава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BD06A3" w:rsidRPr="00BD06A3" w:rsidRDefault="00BD06A3" w:rsidP="00BD0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Ј А В Н И     К О Н К У Р С</w:t>
      </w:r>
    </w:p>
    <w:p w:rsidR="00BD06A3" w:rsidRPr="00BD06A3" w:rsidRDefault="00BD06A3" w:rsidP="00BD0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За избор кандидата за избор директора  </w:t>
      </w:r>
    </w:p>
    <w:p w:rsidR="00BD06A3" w:rsidRPr="00BD06A3" w:rsidRDefault="00BD06A3" w:rsidP="00BD06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ЈКП „</w:t>
      </w:r>
      <w:r w:rsidRPr="00BD06A3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ВОДОВОД И КАНАЛИЗАЦИЈА</w:t>
      </w: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“ Пећинци</w:t>
      </w:r>
    </w:p>
    <w:p w:rsidR="00BD06A3" w:rsidRPr="00BD06A3" w:rsidRDefault="00BD06A3" w:rsidP="00BD0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ПОДАЦИ О ПРЕДУЗЕЋУ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D06A3" w:rsidRPr="00BD06A3" w:rsidRDefault="00BD06A3" w:rsidP="00BD0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sr-Cyrl-CS"/>
        </w:rPr>
        <w:t>Јавно комунално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предузеће „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>Водовод и канализација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“ Пећинци</w:t>
      </w:r>
    </w:p>
    <w:p w:rsidR="00BD06A3" w:rsidRPr="00BD06A3" w:rsidRDefault="00BD06A3" w:rsidP="00BD06A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Седиште ЈКП „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>Водовод и канализација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“ Пећинци</w:t>
      </w: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је у Пећинцима, 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Индустријска Зона, 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Орачко поље 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>бб.</w:t>
      </w:r>
    </w:p>
    <w:p w:rsidR="00BD06A3" w:rsidRPr="00BD06A3" w:rsidRDefault="00BD06A3" w:rsidP="00BD0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Матични број: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20585439</w:t>
      </w:r>
    </w:p>
    <w:p w:rsidR="00BD06A3" w:rsidRPr="00BD06A3" w:rsidRDefault="00BD06A3" w:rsidP="00BD0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>ПИБ: 106363879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Претежна делатност Јавног комуналног 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предузећа „Водовод и канализација“ Пећинци 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CS"/>
        </w:rPr>
        <w:t>је:</w:t>
      </w:r>
    </w:p>
    <w:p w:rsidR="00BD06A3" w:rsidRPr="00BD06A3" w:rsidRDefault="00BD06A3" w:rsidP="00BD06A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-  </w:t>
      </w:r>
      <w:r w:rsidRPr="00BD06A3">
        <w:rPr>
          <w:rFonts w:ascii="Times New Roman" w:eastAsia="Calibri" w:hAnsi="Times New Roman" w:cs="Times New Roman"/>
          <w:iCs/>
          <w:noProof/>
          <w:sz w:val="24"/>
          <w:szCs w:val="24"/>
          <w:lang w:val="sr-Cyrl-CS"/>
        </w:rPr>
        <w:t xml:space="preserve">  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CS"/>
        </w:rPr>
        <w:t>3700 Уклањање отпадних вода</w:t>
      </w:r>
    </w:p>
    <w:p w:rsidR="00BD06A3" w:rsidRPr="00BD06A3" w:rsidRDefault="00BD06A3" w:rsidP="00BD0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06A3" w:rsidRPr="00BD06A3" w:rsidRDefault="00BD06A3" w:rsidP="00BD0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ПОСЛОВИ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D06A3" w:rsidRPr="00BD06A3" w:rsidRDefault="00BD06A3" w:rsidP="00BD06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D06A3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 ЈКП „</w:t>
      </w:r>
      <w:r w:rsidRPr="00BD06A3">
        <w:rPr>
          <w:rFonts w:ascii="Times New Roman" w:eastAsia="Times New Roman" w:hAnsi="Times New Roman" w:cs="Times New Roman"/>
          <w:sz w:val="24"/>
          <w:szCs w:val="24"/>
          <w:lang w:val="sr-Cyrl-RS"/>
        </w:rPr>
        <w:t>Водовод и канализација</w:t>
      </w:r>
      <w:r w:rsidRPr="00BD06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“ Пећинци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представља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заступа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јавно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предузеће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организује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руководи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процесом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води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пословање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одговара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законитост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дугорочни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средњорочни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пословне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стратегије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развоја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одговоран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њихово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трогодишњи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програм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пословања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одговоран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његово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спровођење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предлаже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финансијске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извештаје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извршава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одлуке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Надзорног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одбора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Акта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систематизацији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;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врши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друге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послове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одређене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оснивачким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актом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статутом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јавног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06A3">
        <w:rPr>
          <w:rFonts w:ascii="Times New Roman" w:eastAsia="Times New Roman" w:hAnsi="Times New Roman" w:cs="Times New Roman"/>
          <w:sz w:val="24"/>
          <w:szCs w:val="24"/>
        </w:rPr>
        <w:t>предузећа</w:t>
      </w:r>
      <w:proofErr w:type="spellEnd"/>
      <w:r w:rsidRPr="00BD06A3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УСЛОВИ ЗА ИМЕНОВАЊЕ ДИРЕКТОРА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1) да је пунолетно и пословно способно;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2) да има стечено високо образовање на основним студијама у трајању од најмање четири године, односно на свим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3) да има најмање пет година радног искуства на пословима за које се захтева високо образовање из тачке 2) овог члана;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4) да има најмање три године радног искуства на пословима који су повезани са пословима јавног предузећа;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5) да познаје област корпоративног управљања;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6) да има радно искуство у организовању рада и вођењу послова;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7) да није члан органа политичке странке, односно да му је одређено мировање у вршењу функције у органу политичке странке;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8) да није осуђивано на казну затвора од најмање шест месеци;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9) да му нису изречене мере безбедности у складу са законом којим се уређују кривична дела, и то: (1) обавезно психијатријско лечење и чување у здравственој установи; (2) обавезно психијатријско лечење на слободи; (3) обавезно лечење наркомана; (4) обавезно лечење алкохоличара; (5) забрана вршења позива, делатности и дужности.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Стручне и организаторске способности, знање и вештине оцењују се у изборном поступку увидом у доказе приложене уз пријаву и усменима разговором с кандидатима.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Директор се именује на одређено време, на период од четири године.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МЕСТО РАДА: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Пећинци, Јове Негушевића бр. 1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РОК ЗА ПОДНОШЕЊЕ ПРИЈАВА: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BD06A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30 дана од дана објављивања јавног конкурса у "Службеном гласнику Републике Србије" </w:t>
      </w:r>
    </w:p>
    <w:p w:rsidR="00BD06A3" w:rsidRPr="00BD06A3" w:rsidRDefault="00BD06A3" w:rsidP="00BD06A3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BD06A3" w:rsidRPr="00BD06A3" w:rsidRDefault="00BD06A3" w:rsidP="00BD06A3">
      <w:pPr>
        <w:spacing w:after="0" w:line="240" w:lineRule="auto"/>
        <w:ind w:right="525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BD06A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ЛИЦЕ ЗАДУЖЕНО ЗА ОБАВЕШТЕЊЕ О ОВОМ КОНКУРСУ</w:t>
      </w:r>
      <w:r w:rsidRPr="00BD06A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: </w:t>
      </w:r>
    </w:p>
    <w:p w:rsidR="00BD06A3" w:rsidRPr="00BD06A3" w:rsidRDefault="00BD06A3" w:rsidP="00BD06A3">
      <w:pPr>
        <w:spacing w:after="0" w:line="240" w:lineRule="auto"/>
        <w:ind w:right="525" w:firstLine="708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BD06A3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Тамара Тасић,</w:t>
      </w:r>
      <w:r w:rsidRPr="00BD06A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тел.022/400-748 </w:t>
      </w:r>
    </w:p>
    <w:p w:rsidR="00BD06A3" w:rsidRPr="00BD06A3" w:rsidRDefault="00BD06A3" w:rsidP="00BD0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АДРЕСА ЗА ПОДНОШЕЊЕ ПРИЈАВА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Комисија за именовање директора јавних предузећа општине Пећинци, 22410 Пећинци, ул. Слободана Бајића бр. 5. Уз назнаку – јавни конкурс за именовање  директора  ЈКП „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>Водовод и канализација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“ Пећинци</w:t>
      </w:r>
    </w:p>
    <w:p w:rsidR="00BD06A3" w:rsidRPr="00BD06A3" w:rsidRDefault="00BD06A3" w:rsidP="00BD0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BD06A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ДОКАЗИ КОЈИ СЕ ПРИЛАЖУ УЗ ПРИЈАВУ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-лекарско уверење;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-диплома о стручној спреми;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ab/>
        <w:t>-исправе којима се доказује тражено радно искуство;</w:t>
      </w: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-уверење да кандидат није осуђиван за кривична дела против привреде, правног саобраћаја и службене дужности;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-уверење да кандидату није изречена мера безбедности којим се уређују кривична дела и то (1) обавезно психијатријско лечење и чување у здравственој установи; (2) обавезно психијатријско лечење на слободи; (3) обавезно лечење наркомана; (4) обавезно лечење алкохоличара; (5) забрана вршења позива, делатности и дужности. </w:t>
      </w:r>
    </w:p>
    <w:p w:rsidR="00BD06A3" w:rsidRPr="00BD06A3" w:rsidRDefault="00BD06A3" w:rsidP="00BD06A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06A3" w:rsidRPr="00BD06A3" w:rsidRDefault="00BD06A3" w:rsidP="00BD06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BD06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/>
        </w:rPr>
        <w:t>Документа о чињеницама о којима се води службена евиденција</w:t>
      </w:r>
      <w:r w:rsidRPr="00BD06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Latn-RS"/>
        </w:rPr>
        <w:t>:-</w:t>
      </w:r>
      <w:r w:rsidRPr="00BD06A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 </w:t>
      </w:r>
      <w:r w:rsidRPr="00BD06A3">
        <w:rPr>
          <w:rFonts w:ascii="Times New Roman" w:eastAsia="Times New Roman" w:hAnsi="Times New Roman" w:cs="Times New Roman"/>
          <w:sz w:val="24"/>
          <w:szCs w:val="24"/>
          <w:lang w:val="ru-RU"/>
        </w:rPr>
        <w:t>уверење о држављанству</w:t>
      </w:r>
      <w:r w:rsidRPr="00BD06A3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и</w:t>
      </w:r>
      <w:r w:rsidRPr="00BD06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извод из матичне књиге рођених странка изричито треба да да изјаву да ли ће да орган прибави податке о којима се води службена евиденција или да ће то кандидат учинити сам. Наведену изјаву могу преузети на сајту општине Пећинци.</w:t>
      </w:r>
    </w:p>
    <w:p w:rsidR="00BD06A3" w:rsidRPr="00BD06A3" w:rsidRDefault="00BD06A3" w:rsidP="00BD06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Попуњену изјаву је неопходно доставити уз наведене доказе како би орган могао даље да поступа.</w:t>
      </w:r>
    </w:p>
    <w:p w:rsidR="00BD06A3" w:rsidRPr="00BD06A3" w:rsidRDefault="00BD06A3" w:rsidP="00BD06A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sr-Cyrl-RS"/>
        </w:rPr>
      </w:pP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Сви докази прилажу се у оригиналу или фотокопији овереној од стране надлежног органа.</w:t>
      </w:r>
    </w:p>
    <w:p w:rsidR="00BD06A3" w:rsidRPr="00BD06A3" w:rsidRDefault="00BD06A3" w:rsidP="00BD06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BD06A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Неблаговремене, неразумљиве и пријаве уз које нису приложени сви потребни докази, комисија одбацује закључком против кога није допуштена посебна жалба.</w:t>
      </w:r>
    </w:p>
    <w:p w:rsidR="00BD06A3" w:rsidRPr="00BD06A3" w:rsidRDefault="00BD06A3" w:rsidP="00BD06A3">
      <w:pPr>
        <w:spacing w:after="0" w:line="240" w:lineRule="auto"/>
        <w:ind w:right="525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Оглас о јавном конкурсу за избор  директора  ЈКП „</w:t>
      </w:r>
      <w:r w:rsidRPr="00BD06A3">
        <w:rPr>
          <w:rFonts w:ascii="Times New Roman" w:eastAsia="Calibri" w:hAnsi="Times New Roman" w:cs="Times New Roman"/>
          <w:sz w:val="24"/>
          <w:szCs w:val="24"/>
          <w:lang w:val="sr-Cyrl-RS"/>
        </w:rPr>
        <w:t>Водовод и канализација</w:t>
      </w:r>
      <w:r w:rsidRPr="00BD06A3">
        <w:rPr>
          <w:rFonts w:ascii="Times New Roman" w:eastAsia="Calibri" w:hAnsi="Times New Roman" w:cs="Times New Roman"/>
          <w:sz w:val="24"/>
          <w:szCs w:val="24"/>
          <w:lang w:val="ru-RU"/>
        </w:rPr>
        <w:t>“ Пећинци оглашава се у "Службеном гласнику Републике Србије", у „Службеном листу општина Срема“ и у дневном листу „Дневник“.</w:t>
      </w:r>
    </w:p>
    <w:p w:rsidR="00BD06A3" w:rsidRPr="00BD06A3" w:rsidRDefault="00BD06A3" w:rsidP="00BD06A3">
      <w:pPr>
        <w:spacing w:after="0" w:line="240" w:lineRule="auto"/>
        <w:ind w:right="525" w:firstLine="720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BD06A3" w:rsidRPr="00BD06A3" w:rsidRDefault="00BD06A3" w:rsidP="00BD0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BD06A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Оглас о јавном конкурсу објављује се и на интернет страници Општине Пећинци, с тим што се мора навести када је оглас о јавном конкурсу објављен у "Службеном гласнику Републике Србије".</w:t>
      </w:r>
    </w:p>
    <w:p w:rsidR="00BD06A3" w:rsidRPr="00BD06A3" w:rsidRDefault="00BD06A3" w:rsidP="00BD0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BD06A3" w:rsidRPr="00BD06A3" w:rsidRDefault="00BD06A3" w:rsidP="00BD06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</w:p>
    <w:p w:rsidR="00BD06A3" w:rsidRPr="00BD06A3" w:rsidRDefault="00BD06A3" w:rsidP="00BD06A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Latn-RS" w:eastAsia="ja-JP"/>
        </w:rPr>
      </w:pPr>
      <w:r w:rsidRPr="00BD06A3">
        <w:rPr>
          <w:rFonts w:ascii="Times New Roman" w:eastAsia="MS Mincho" w:hAnsi="Times New Roman" w:cs="Times New Roman"/>
          <w:sz w:val="24"/>
          <w:szCs w:val="24"/>
          <w:lang w:val="sr-Latn-RS" w:eastAsia="ja-JP"/>
        </w:rPr>
        <w:pict>
          <v:rect id="_x0000_i1025" style="width:248.1pt;height:1pt" o:hrpct="500" o:hralign="center" o:hrstd="t" o:hrnoshade="t" o:hr="t" fillcolor="#272727" stroked="f"/>
        </w:pict>
      </w:r>
    </w:p>
    <w:p w:rsidR="00BD06A3" w:rsidRPr="00BD06A3" w:rsidRDefault="00BD06A3" w:rsidP="00BD06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val="ru-RU" w:eastAsia="ja-JP"/>
        </w:rPr>
      </w:pPr>
      <w:r w:rsidRPr="00BD06A3">
        <w:rPr>
          <w:rFonts w:ascii="Times New Roman" w:eastAsia="MS Mincho" w:hAnsi="Times New Roman" w:cs="Times New Roman"/>
          <w:b/>
          <w:caps/>
          <w:sz w:val="24"/>
          <w:szCs w:val="24"/>
          <w:lang w:val="ru-RU" w:eastAsia="ja-JP"/>
        </w:rPr>
        <w:t>СКУПШТИНА ОПШТИНЕ ПЕЋИНЦИ</w:t>
      </w:r>
    </w:p>
    <w:p w:rsidR="00BD06A3" w:rsidRPr="00BD06A3" w:rsidRDefault="00BD06A3" w:rsidP="00BD06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val="ru-RU" w:eastAsia="ja-JP"/>
        </w:rPr>
      </w:pPr>
    </w:p>
    <w:p w:rsidR="00BD06A3" w:rsidRPr="00BD06A3" w:rsidRDefault="00BD06A3" w:rsidP="00BD06A3">
      <w:pPr>
        <w:spacing w:after="0" w:line="240" w:lineRule="auto"/>
        <w:jc w:val="center"/>
        <w:rPr>
          <w:rFonts w:ascii="Times New Roman" w:eastAsia="MS Mincho" w:hAnsi="Times New Roman" w:cs="Times New Roman"/>
          <w:b/>
          <w:caps/>
          <w:sz w:val="24"/>
          <w:szCs w:val="24"/>
          <w:lang w:val="sr-Cyrl-RS" w:eastAsia="ja-JP"/>
        </w:rPr>
      </w:pPr>
    </w:p>
    <w:p w:rsidR="00BD06A3" w:rsidRPr="00BD06A3" w:rsidRDefault="00BD06A3" w:rsidP="00BD06A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r-Cyrl-RS" w:eastAsia="ja-JP"/>
        </w:rPr>
      </w:pPr>
    </w:p>
    <w:tbl>
      <w:tblPr>
        <w:tblpPr w:leftFromText="180" w:rightFromText="180" w:vertAnchor="text" w:horzAnchor="margin" w:tblpXSpec="right" w:tblpY="91"/>
        <w:tblW w:w="0" w:type="auto"/>
        <w:tblLook w:val="04A0" w:firstRow="1" w:lastRow="0" w:firstColumn="1" w:lastColumn="0" w:noHBand="0" w:noVBand="1"/>
      </w:tblPr>
      <w:tblGrid>
        <w:gridCol w:w="5070"/>
      </w:tblGrid>
      <w:tr w:rsidR="00BD06A3" w:rsidRPr="00BD06A3" w:rsidTr="00E46E1C">
        <w:tc>
          <w:tcPr>
            <w:tcW w:w="5070" w:type="dxa"/>
            <w:hideMark/>
          </w:tcPr>
          <w:tbl>
            <w:tblPr>
              <w:tblpPr w:leftFromText="180" w:rightFromText="180" w:vertAnchor="text" w:horzAnchor="margin" w:tblpXSpec="right" w:tblpY="91"/>
              <w:tblW w:w="0" w:type="auto"/>
              <w:tblLook w:val="04A0" w:firstRow="1" w:lastRow="0" w:firstColumn="1" w:lastColumn="0" w:noHBand="0" w:noVBand="1"/>
            </w:tblPr>
            <w:tblGrid>
              <w:gridCol w:w="4854"/>
            </w:tblGrid>
            <w:tr w:rsidR="00BD06A3" w:rsidRPr="00BD06A3" w:rsidTr="00E46E1C">
              <w:tc>
                <w:tcPr>
                  <w:tcW w:w="5070" w:type="dxa"/>
                  <w:hideMark/>
                </w:tcPr>
                <w:tbl>
                  <w:tblPr>
                    <w:tblpPr w:leftFromText="180" w:rightFromText="180" w:vertAnchor="text" w:horzAnchor="margin" w:tblpXSpec="right" w:tblpY="9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38"/>
                  </w:tblGrid>
                  <w:tr w:rsidR="00BD06A3" w:rsidRPr="00BD06A3" w:rsidTr="00E46E1C">
                    <w:tc>
                      <w:tcPr>
                        <w:tcW w:w="5070" w:type="dxa"/>
                        <w:hideMark/>
                      </w:tcPr>
                      <w:p w:rsidR="00BD06A3" w:rsidRPr="00BD06A3" w:rsidRDefault="00BD06A3" w:rsidP="00BD06A3">
                        <w:pPr>
                          <w:spacing w:after="0" w:line="360" w:lineRule="auto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  <w:lang w:val="sr-Latn-RS" w:eastAsia="ja-JP"/>
                          </w:rPr>
                        </w:pPr>
                        <w:r w:rsidRPr="00BD06A3"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  <w:lang w:val="sr-Latn-RS" w:eastAsia="ja-JP"/>
                          </w:rPr>
                          <w:t>___________________________________</w:t>
                        </w:r>
                      </w:p>
                      <w:p w:rsidR="00BD06A3" w:rsidRPr="00BD06A3" w:rsidRDefault="00BD06A3" w:rsidP="00BD06A3">
                        <w:pPr>
                          <w:spacing w:after="0" w:line="276" w:lineRule="auto"/>
                          <w:jc w:val="center"/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  <w:lang w:val="sr-Cyrl-RS" w:eastAsia="ja-JP"/>
                          </w:rPr>
                        </w:pPr>
                        <w:r w:rsidRPr="00BD06A3"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  <w:lang w:val="sr-Cyrl-RS" w:eastAsia="ja-JP"/>
                          </w:rPr>
                          <w:t>Дубравка Ковачевић Суботички</w:t>
                        </w:r>
                      </w:p>
                      <w:p w:rsidR="00BD06A3" w:rsidRPr="00BD06A3" w:rsidRDefault="00BD06A3" w:rsidP="00BD06A3">
                        <w:pPr>
                          <w:spacing w:after="0" w:line="276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  <w:lang w:val="sr-Cyrl-RS" w:eastAsia="ja-JP"/>
                          </w:rPr>
                        </w:pPr>
                        <w:r w:rsidRPr="00BD06A3">
                          <w:rPr>
                            <w:rFonts w:ascii="Times New Roman" w:eastAsia="MS Mincho" w:hAnsi="Times New Roman" w:cs="Times New Roman"/>
                            <w:b/>
                            <w:sz w:val="24"/>
                            <w:szCs w:val="24"/>
                            <w:lang w:val="sr-Cyrl-RS" w:eastAsia="ja-JP"/>
                          </w:rPr>
                          <w:t>ПРЕДСЕДНИК СКУПШТИНЕ ОПШТИНЕ ПЕЋИНЦИ</w:t>
                        </w:r>
                      </w:p>
                    </w:tc>
                  </w:tr>
                </w:tbl>
                <w:p w:rsidR="00BD06A3" w:rsidRPr="00BD06A3" w:rsidRDefault="00BD06A3" w:rsidP="00BD06A3">
                  <w:pPr>
                    <w:spacing w:after="200" w:line="276" w:lineRule="auto"/>
                    <w:rPr>
                      <w:rFonts w:ascii="Arial Narrow" w:eastAsia="Calibri" w:hAnsi="Arial Narrow" w:cs="Arial"/>
                      <w:b/>
                      <w:color w:val="262626"/>
                    </w:rPr>
                  </w:pPr>
                </w:p>
              </w:tc>
            </w:tr>
          </w:tbl>
          <w:p w:rsidR="00BD06A3" w:rsidRPr="00BD06A3" w:rsidRDefault="00BD06A3" w:rsidP="00BD06A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sr-Cyrl-RS" w:eastAsia="ja-JP"/>
              </w:rPr>
            </w:pPr>
          </w:p>
        </w:tc>
      </w:tr>
    </w:tbl>
    <w:p w:rsidR="00BD06A3" w:rsidRPr="00BD06A3" w:rsidRDefault="00BD06A3" w:rsidP="00BD06A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BD06A3" w:rsidRPr="00BD06A3" w:rsidRDefault="00BD06A3" w:rsidP="00BD06A3">
      <w:pPr>
        <w:spacing w:after="200" w:line="276" w:lineRule="auto"/>
        <w:rPr>
          <w:rFonts w:ascii="Arial Narrow" w:eastAsia="Calibri" w:hAnsi="Arial Narrow" w:cs="Arial"/>
          <w:sz w:val="24"/>
          <w:szCs w:val="24"/>
        </w:rPr>
      </w:pPr>
    </w:p>
    <w:p w:rsidR="009B1081" w:rsidRPr="009B1081" w:rsidRDefault="009B1081" w:rsidP="009B1081">
      <w:pPr>
        <w:jc w:val="center"/>
        <w:rPr>
          <w:rFonts w:ascii="Times New Roman" w:hAnsi="Times New Roman" w:cs="Times New Roman"/>
          <w:b/>
          <w:sz w:val="40"/>
          <w:szCs w:val="40"/>
          <w:lang w:val="sr-Cyrl-RS"/>
        </w:rPr>
      </w:pPr>
      <w:bookmarkStart w:id="0" w:name="_GoBack"/>
      <w:bookmarkEnd w:id="0"/>
    </w:p>
    <w:sectPr w:rsidR="009B1081" w:rsidRPr="009B1081" w:rsidSect="00020BD7">
      <w:headerReference w:type="default" r:id="rId5"/>
      <w:footerReference w:type="default" r:id="rId6"/>
      <w:headerReference w:type="first" r:id="rId7"/>
      <w:footerReference w:type="first" r:id="rId8"/>
      <w:pgSz w:w="11907" w:h="16839" w:code="9"/>
      <w:pgMar w:top="568" w:right="1440" w:bottom="1440" w:left="1440" w:header="284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E8B" w:rsidRDefault="00BD06A3" w:rsidP="00102BF6">
    <w:pPr>
      <w:pStyle w:val="Footer"/>
      <w:rPr>
        <w:sz w:val="16"/>
        <w:szCs w:val="18"/>
      </w:rPr>
    </w:pPr>
  </w:p>
  <w:p w:rsidR="000B774A" w:rsidRPr="00AC75F9" w:rsidRDefault="00BD06A3" w:rsidP="00102BF6">
    <w:pPr>
      <w:pStyle w:val="Footer"/>
      <w:rPr>
        <w:sz w:val="16"/>
        <w:szCs w:val="18"/>
      </w:rPr>
    </w:pPr>
  </w:p>
  <w:p w:rsidR="00887D68" w:rsidRPr="00887D68" w:rsidRDefault="00BD06A3" w:rsidP="00887D68">
    <w:pPr>
      <w:pStyle w:val="Footer"/>
      <w:jc w:val="center"/>
      <w:rPr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30" w:rsidRDefault="00BD06A3" w:rsidP="00216030">
    <w:pPr>
      <w:spacing w:after="0"/>
    </w:pPr>
  </w:p>
  <w:tbl>
    <w:tblPr>
      <w:tblW w:w="0" w:type="auto"/>
      <w:tblBorders>
        <w:top w:val="single" w:sz="2" w:space="0" w:color="7F7F7F"/>
      </w:tblBorders>
      <w:tblLook w:val="04A0" w:firstRow="1" w:lastRow="0" w:firstColumn="1" w:lastColumn="0" w:noHBand="0" w:noVBand="1"/>
    </w:tblPr>
    <w:tblGrid>
      <w:gridCol w:w="9243"/>
    </w:tblGrid>
    <w:tr w:rsidR="00821262" w:rsidRPr="007D7A10" w:rsidTr="007D7A10">
      <w:tc>
        <w:tcPr>
          <w:tcW w:w="10139" w:type="dxa"/>
          <w:shd w:val="clear" w:color="auto" w:fill="auto"/>
        </w:tcPr>
        <w:p w:rsidR="00821262" w:rsidRPr="00F05075" w:rsidRDefault="00BD06A3" w:rsidP="00821262">
          <w:pPr>
            <w:pStyle w:val="Footer"/>
            <w:jc w:val="center"/>
            <w:rPr>
              <w:rFonts w:ascii="Verdana" w:hAnsi="Verdana" w:cs="Arial"/>
              <w:color w:val="595959"/>
              <w:sz w:val="20"/>
            </w:rPr>
          </w:pPr>
          <w:r w:rsidRPr="00F05075">
            <w:rPr>
              <w:rFonts w:ascii="Verdana" w:hAnsi="Verdana" w:cs="Arial"/>
              <w:color w:val="595959"/>
              <w:sz w:val="20"/>
            </w:rPr>
            <w:fldChar w:fldCharType="begin"/>
          </w:r>
          <w:r w:rsidRPr="00F05075">
            <w:rPr>
              <w:rFonts w:ascii="Verdana" w:hAnsi="Verdana" w:cs="Arial"/>
              <w:color w:val="595959"/>
              <w:sz w:val="20"/>
            </w:rPr>
            <w:instrText xml:space="preserve"> PAGE  \* ArabicDash  \* MERGEFORMAT </w:instrText>
          </w:r>
          <w:r w:rsidRPr="00F05075">
            <w:rPr>
              <w:rFonts w:ascii="Verdana" w:hAnsi="Verdana" w:cs="Arial"/>
              <w:color w:val="595959"/>
              <w:sz w:val="20"/>
            </w:rPr>
            <w:fldChar w:fldCharType="separate"/>
          </w:r>
          <w:r w:rsidRPr="00F05075">
            <w:rPr>
              <w:rFonts w:ascii="Verdana" w:hAnsi="Verdana" w:cs="Arial"/>
              <w:noProof/>
              <w:color w:val="595959"/>
              <w:sz w:val="20"/>
            </w:rPr>
            <w:t>- 1 -</w:t>
          </w:r>
          <w:r w:rsidRPr="00F05075">
            <w:rPr>
              <w:rFonts w:ascii="Verdana" w:hAnsi="Verdana" w:cs="Arial"/>
              <w:color w:val="595959"/>
              <w:sz w:val="20"/>
            </w:rPr>
            <w:fldChar w:fldCharType="end"/>
          </w:r>
        </w:p>
      </w:tc>
    </w:tr>
  </w:tbl>
  <w:p w:rsidR="00C017C7" w:rsidRPr="00216030" w:rsidRDefault="00BD06A3" w:rsidP="0021603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1" w:type="dxa"/>
      <w:jc w:val="center"/>
      <w:tblLook w:val="04A0" w:firstRow="1" w:lastRow="0" w:firstColumn="1" w:lastColumn="0" w:noHBand="0" w:noVBand="1"/>
    </w:tblPr>
    <w:tblGrid>
      <w:gridCol w:w="6199"/>
      <w:gridCol w:w="1620"/>
      <w:gridCol w:w="1902"/>
    </w:tblGrid>
    <w:tr w:rsidR="00E57A2C" w:rsidRPr="00F61CFB" w:rsidTr="00035ADD">
      <w:trPr>
        <w:jc w:val="center"/>
      </w:trPr>
      <w:tc>
        <w:tcPr>
          <w:tcW w:w="6199" w:type="dxa"/>
          <w:shd w:val="clear" w:color="auto" w:fill="auto"/>
        </w:tcPr>
        <w:p w:rsidR="00E57A2C" w:rsidRPr="009E1893" w:rsidRDefault="00BD06A3" w:rsidP="00712BE2">
          <w:pPr>
            <w:tabs>
              <w:tab w:val="right" w:pos="9071"/>
            </w:tabs>
            <w:spacing w:after="0" w:line="240" w:lineRule="auto"/>
            <w:rPr>
              <w:b/>
              <w:color w:val="984806"/>
              <w:spacing w:val="-6"/>
              <w:sz w:val="24"/>
              <w:szCs w:val="16"/>
            </w:rPr>
          </w:pPr>
        </w:p>
      </w:tc>
      <w:tc>
        <w:tcPr>
          <w:tcW w:w="1620" w:type="dxa"/>
        </w:tcPr>
        <w:p w:rsidR="00E57A2C" w:rsidRPr="00F61CFB" w:rsidRDefault="00BD06A3" w:rsidP="00035ADD">
          <w:pPr>
            <w:tabs>
              <w:tab w:val="center" w:pos="4535"/>
              <w:tab w:val="right" w:pos="9071"/>
            </w:tabs>
            <w:spacing w:after="0" w:line="240" w:lineRule="auto"/>
            <w:rPr>
              <w:color w:val="7A0000"/>
              <w:spacing w:val="-6"/>
              <w:sz w:val="24"/>
              <w:szCs w:val="16"/>
            </w:rPr>
          </w:pPr>
        </w:p>
      </w:tc>
      <w:tc>
        <w:tcPr>
          <w:tcW w:w="1902" w:type="dxa"/>
          <w:shd w:val="clear" w:color="auto" w:fill="auto"/>
        </w:tcPr>
        <w:p w:rsidR="00E57A2C" w:rsidRPr="00F61CFB" w:rsidRDefault="00BD06A3" w:rsidP="001C0749">
          <w:pPr>
            <w:tabs>
              <w:tab w:val="right" w:pos="9071"/>
            </w:tabs>
            <w:spacing w:after="0" w:line="240" w:lineRule="auto"/>
            <w:ind w:left="43"/>
            <w:rPr>
              <w:b/>
              <w:color w:val="984806"/>
              <w:spacing w:val="-6"/>
              <w:sz w:val="24"/>
              <w:szCs w:val="16"/>
            </w:rPr>
          </w:pPr>
        </w:p>
      </w:tc>
    </w:tr>
  </w:tbl>
  <w:p w:rsidR="00625EBF" w:rsidRDefault="00BD06A3" w:rsidP="00E57A2C">
    <w:pPr>
      <w:spacing w:after="0" w:line="240" w:lineRule="auto"/>
      <w:rPr>
        <w:spacing w:val="-6"/>
        <w:sz w:val="20"/>
        <w:szCs w:val="18"/>
      </w:rPr>
    </w:pPr>
  </w:p>
  <w:p w:rsidR="00E57A2C" w:rsidRPr="00E57A2C" w:rsidRDefault="00BD06A3" w:rsidP="00E57A2C">
    <w:pPr>
      <w:spacing w:after="0" w:line="240" w:lineRule="auto"/>
      <w:rPr>
        <w:spacing w:val="-6"/>
        <w:sz w:val="20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D04" w:rsidRPr="004B202F" w:rsidRDefault="00BD06A3" w:rsidP="00C31795">
    <w:pPr>
      <w:tabs>
        <w:tab w:val="right" w:pos="9071"/>
      </w:tabs>
      <w:spacing w:after="0" w:line="240" w:lineRule="auto"/>
      <w:rPr>
        <w:rFonts w:ascii="Verdana" w:hAnsi="Verdana"/>
        <w:color w:val="984806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FFFF485" wp14:editId="69545261">
          <wp:simplePos x="0" y="0"/>
          <wp:positionH relativeFrom="margin">
            <wp:posOffset>2753995</wp:posOffset>
          </wp:positionH>
          <wp:positionV relativeFrom="margin">
            <wp:posOffset>-1387475</wp:posOffset>
          </wp:positionV>
          <wp:extent cx="962025" cy="723900"/>
          <wp:effectExtent l="0" t="0" r="9525" b="0"/>
          <wp:wrapSquare wrapText="bothSides"/>
          <wp:docPr id="2" name="Picture 2" descr="Grb_Opstine_Pecinci_429-132955-1-2_420x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b_Opstine_Pecinci_429-132955-1-2_420x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518" w:type="dxa"/>
      <w:jc w:val="center"/>
      <w:tblLook w:val="04A0" w:firstRow="1" w:lastRow="0" w:firstColumn="1" w:lastColumn="0" w:noHBand="0" w:noVBand="1"/>
    </w:tblPr>
    <w:tblGrid>
      <w:gridCol w:w="4122"/>
      <w:gridCol w:w="1442"/>
      <w:gridCol w:w="3954"/>
    </w:tblGrid>
    <w:tr w:rsidR="00EA0867" w:rsidRPr="002023C8" w:rsidTr="00C017C7">
      <w:trPr>
        <w:jc w:val="center"/>
      </w:trPr>
      <w:tc>
        <w:tcPr>
          <w:tcW w:w="4122" w:type="dxa"/>
          <w:shd w:val="clear" w:color="auto" w:fill="auto"/>
        </w:tcPr>
        <w:p w:rsidR="00EA0867" w:rsidRPr="002F0A5A" w:rsidRDefault="00BD06A3" w:rsidP="00EA0867">
          <w:pPr>
            <w:tabs>
              <w:tab w:val="right" w:pos="9071"/>
            </w:tabs>
            <w:spacing w:after="0" w:line="240" w:lineRule="auto"/>
            <w:jc w:val="right"/>
            <w:rPr>
              <w:rFonts w:ascii="Verdana" w:hAnsi="Verdana"/>
              <w:color w:val="7A0000"/>
              <w:spacing w:val="-12"/>
              <w:sz w:val="20"/>
              <w:szCs w:val="16"/>
              <w:lang w:val="ru-RU"/>
            </w:rPr>
          </w:pP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  <w:lang w:val="sr-Cyrl-CS"/>
            </w:rPr>
            <w:t>РЕПУБЛИКА СРБИЈА</w:t>
          </w:r>
          <w:r>
            <w:rPr>
              <w:rFonts w:ascii="Verdana" w:hAnsi="Verdana"/>
              <w:color w:val="7A0000"/>
              <w:spacing w:val="-12"/>
              <w:sz w:val="20"/>
              <w:szCs w:val="16"/>
              <w:lang w:val="sr-Cyrl-CS"/>
            </w:rPr>
            <w:t xml:space="preserve"> – </w:t>
          </w: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  <w:lang w:val="sr-Cyrl-CS"/>
            </w:rPr>
            <w:t>АП ВОЈВОДИНА</w:t>
          </w:r>
        </w:p>
        <w:p w:rsidR="00EA0867" w:rsidRPr="002F0A5A" w:rsidRDefault="00BD06A3" w:rsidP="00EA0867">
          <w:pPr>
            <w:tabs>
              <w:tab w:val="right" w:pos="9071"/>
            </w:tabs>
            <w:spacing w:after="0" w:line="240" w:lineRule="auto"/>
            <w:jc w:val="right"/>
            <w:rPr>
              <w:rFonts w:ascii="Verdana" w:hAnsi="Verdana"/>
              <w:color w:val="7A0000"/>
              <w:spacing w:val="-12"/>
              <w:sz w:val="16"/>
              <w:szCs w:val="16"/>
              <w:lang w:val="ru-RU"/>
            </w:rPr>
          </w:pP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  <w:lang w:val="sr-Cyrl-CS"/>
            </w:rPr>
            <w:t>ОПШТИНА ПЕЋИНЦИ</w:t>
          </w:r>
        </w:p>
        <w:p w:rsidR="00EA0867" w:rsidRPr="002F0A5A" w:rsidRDefault="00BD06A3" w:rsidP="00EA0867">
          <w:pPr>
            <w:tabs>
              <w:tab w:val="right" w:pos="9071"/>
            </w:tabs>
            <w:spacing w:after="0" w:line="240" w:lineRule="auto"/>
            <w:jc w:val="right"/>
            <w:rPr>
              <w:rFonts w:ascii="Verdana" w:hAnsi="Verdana"/>
              <w:spacing w:val="-12"/>
              <w:sz w:val="16"/>
              <w:szCs w:val="16"/>
              <w:lang w:val="ru-RU"/>
            </w:rPr>
          </w:pPr>
          <w:r w:rsidRPr="002F0A5A">
            <w:rPr>
              <w:rFonts w:ascii="Verdana" w:hAnsi="Verdana"/>
              <w:spacing w:val="-12"/>
              <w:sz w:val="16"/>
              <w:szCs w:val="16"/>
              <w:lang w:val="ru-RU"/>
            </w:rPr>
            <w:t>Слободана Бајића 5, 22410Пећинци</w:t>
          </w:r>
        </w:p>
        <w:p w:rsidR="00EA0867" w:rsidRPr="002F0A5A" w:rsidRDefault="00BD06A3" w:rsidP="00EA0867">
          <w:pPr>
            <w:tabs>
              <w:tab w:val="right" w:pos="9071"/>
            </w:tabs>
            <w:spacing w:after="0" w:line="240" w:lineRule="auto"/>
            <w:jc w:val="right"/>
            <w:rPr>
              <w:rFonts w:ascii="Verdana" w:hAnsi="Verdana"/>
              <w:spacing w:val="-12"/>
              <w:sz w:val="16"/>
              <w:szCs w:val="16"/>
              <w:lang w:val="ru-RU"/>
            </w:rPr>
          </w:pPr>
        </w:p>
        <w:p w:rsidR="00EA0867" w:rsidRPr="002F0A5A" w:rsidRDefault="00BD06A3" w:rsidP="00EA0867">
          <w:pPr>
            <w:tabs>
              <w:tab w:val="right" w:pos="9071"/>
            </w:tabs>
            <w:spacing w:after="0" w:line="240" w:lineRule="auto"/>
            <w:jc w:val="right"/>
            <w:rPr>
              <w:rFonts w:ascii="Verdana" w:hAnsi="Verdana"/>
              <w:b/>
              <w:color w:val="984806"/>
              <w:spacing w:val="-12"/>
              <w:sz w:val="16"/>
              <w:szCs w:val="16"/>
              <w:lang w:val="ru-RU"/>
            </w:rPr>
          </w:pPr>
          <w:r w:rsidRPr="002F0A5A">
            <w:rPr>
              <w:rFonts w:ascii="Verdana" w:hAnsi="Verdana"/>
              <w:b/>
              <w:color w:val="600000"/>
              <w:spacing w:val="-12"/>
              <w:sz w:val="16"/>
              <w:szCs w:val="16"/>
              <w:lang w:val="ru-RU"/>
            </w:rPr>
            <w:t>Кабинет председника општине</w:t>
          </w:r>
        </w:p>
      </w:tc>
      <w:tc>
        <w:tcPr>
          <w:tcW w:w="1442" w:type="dxa"/>
        </w:tcPr>
        <w:p w:rsidR="00EA0867" w:rsidRPr="002F0A5A" w:rsidRDefault="00BD06A3" w:rsidP="00EA0867">
          <w:pPr>
            <w:tabs>
              <w:tab w:val="center" w:pos="4535"/>
              <w:tab w:val="right" w:pos="9071"/>
            </w:tabs>
            <w:spacing w:after="0" w:line="240" w:lineRule="auto"/>
            <w:rPr>
              <w:rFonts w:ascii="Verdana" w:hAnsi="Verdana"/>
              <w:color w:val="7A0000"/>
              <w:spacing w:val="-12"/>
              <w:sz w:val="20"/>
              <w:szCs w:val="16"/>
              <w:lang w:val="ru-RU"/>
            </w:rPr>
          </w:pPr>
        </w:p>
      </w:tc>
      <w:tc>
        <w:tcPr>
          <w:tcW w:w="3954" w:type="dxa"/>
          <w:shd w:val="clear" w:color="auto" w:fill="auto"/>
        </w:tcPr>
        <w:p w:rsidR="00EA0867" w:rsidRPr="00423545" w:rsidRDefault="00BD06A3" w:rsidP="00EA0867">
          <w:pPr>
            <w:tabs>
              <w:tab w:val="center" w:pos="4535"/>
              <w:tab w:val="right" w:pos="9071"/>
            </w:tabs>
            <w:spacing w:after="0" w:line="240" w:lineRule="auto"/>
            <w:ind w:left="43"/>
            <w:rPr>
              <w:rFonts w:ascii="Verdana" w:hAnsi="Verdana"/>
              <w:color w:val="7A0000"/>
              <w:spacing w:val="-12"/>
              <w:sz w:val="20"/>
              <w:szCs w:val="16"/>
            </w:rPr>
          </w:pPr>
          <w:r>
            <w:rPr>
              <w:rFonts w:ascii="Verdana" w:hAnsi="Verdana"/>
              <w:color w:val="7A0000"/>
              <w:spacing w:val="-12"/>
              <w:sz w:val="20"/>
              <w:szCs w:val="16"/>
            </w:rPr>
            <w:t>REPUBLIC</w:t>
          </w: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</w:rPr>
            <w:t>OF SERBIA</w:t>
          </w:r>
          <w:r>
            <w:rPr>
              <w:rFonts w:ascii="Verdana" w:hAnsi="Verdana"/>
              <w:color w:val="7A0000"/>
              <w:spacing w:val="-12"/>
              <w:sz w:val="20"/>
              <w:szCs w:val="16"/>
            </w:rPr>
            <w:t xml:space="preserve"> – </w:t>
          </w: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</w:rPr>
            <w:t>APVOJVODINA</w:t>
          </w:r>
        </w:p>
        <w:p w:rsidR="00EA0867" w:rsidRPr="00423545" w:rsidRDefault="00BD06A3" w:rsidP="00EA0867">
          <w:pPr>
            <w:tabs>
              <w:tab w:val="center" w:pos="4535"/>
              <w:tab w:val="right" w:pos="9071"/>
            </w:tabs>
            <w:spacing w:after="0" w:line="240" w:lineRule="auto"/>
            <w:ind w:left="43"/>
            <w:rPr>
              <w:rFonts w:ascii="Verdana" w:hAnsi="Verdana"/>
              <w:color w:val="7A0000"/>
              <w:spacing w:val="-12"/>
              <w:sz w:val="16"/>
              <w:szCs w:val="16"/>
            </w:rPr>
          </w:pPr>
          <w:r w:rsidRPr="00423545">
            <w:rPr>
              <w:rFonts w:ascii="Verdana" w:hAnsi="Verdana"/>
              <w:color w:val="7A0000"/>
              <w:spacing w:val="-12"/>
              <w:sz w:val="20"/>
              <w:szCs w:val="16"/>
            </w:rPr>
            <w:t>PECINCI MUNICIPALITY</w:t>
          </w:r>
        </w:p>
        <w:p w:rsidR="00EA0867" w:rsidRPr="005F0AFE" w:rsidRDefault="00BD06A3" w:rsidP="00EA0867">
          <w:pPr>
            <w:tabs>
              <w:tab w:val="center" w:pos="4535"/>
              <w:tab w:val="right" w:pos="9071"/>
            </w:tabs>
            <w:spacing w:after="0" w:line="240" w:lineRule="auto"/>
            <w:ind w:left="43"/>
            <w:rPr>
              <w:rFonts w:ascii="Verdana" w:hAnsi="Verdana"/>
              <w:spacing w:val="-12"/>
              <w:sz w:val="16"/>
              <w:szCs w:val="16"/>
            </w:rPr>
          </w:pPr>
          <w:proofErr w:type="spellStart"/>
          <w:r w:rsidRPr="005F0AFE">
            <w:rPr>
              <w:rFonts w:ascii="Verdana" w:hAnsi="Verdana"/>
              <w:spacing w:val="-12"/>
              <w:sz w:val="16"/>
              <w:szCs w:val="16"/>
            </w:rPr>
            <w:t>Slobodana</w:t>
          </w:r>
          <w:proofErr w:type="spellEnd"/>
          <w:r w:rsidRPr="005F0AFE">
            <w:rPr>
              <w:rFonts w:ascii="Verdana" w:hAnsi="Verdana"/>
              <w:spacing w:val="-12"/>
              <w:sz w:val="16"/>
              <w:szCs w:val="16"/>
            </w:rPr>
            <w:t xml:space="preserve"> </w:t>
          </w:r>
          <w:proofErr w:type="spellStart"/>
          <w:r w:rsidRPr="005F0AFE">
            <w:rPr>
              <w:rFonts w:ascii="Verdana" w:hAnsi="Verdana"/>
              <w:spacing w:val="-12"/>
              <w:sz w:val="16"/>
              <w:szCs w:val="16"/>
            </w:rPr>
            <w:t>Bajica</w:t>
          </w:r>
          <w:proofErr w:type="spellEnd"/>
          <w:r w:rsidRPr="005F0AFE">
            <w:rPr>
              <w:rFonts w:ascii="Verdana" w:hAnsi="Verdana"/>
              <w:spacing w:val="-12"/>
              <w:sz w:val="16"/>
              <w:szCs w:val="16"/>
            </w:rPr>
            <w:t xml:space="preserve"> 5, 22410 </w:t>
          </w:r>
          <w:proofErr w:type="spellStart"/>
          <w:r w:rsidRPr="005F0AFE">
            <w:rPr>
              <w:rFonts w:ascii="Verdana" w:hAnsi="Verdana"/>
              <w:spacing w:val="-12"/>
              <w:sz w:val="16"/>
              <w:szCs w:val="16"/>
            </w:rPr>
            <w:t>Pecinci</w:t>
          </w:r>
          <w:proofErr w:type="spellEnd"/>
        </w:p>
        <w:p w:rsidR="00EA0867" w:rsidRPr="005F0AFE" w:rsidRDefault="00BD06A3" w:rsidP="00EA0867">
          <w:pPr>
            <w:tabs>
              <w:tab w:val="center" w:pos="4535"/>
              <w:tab w:val="right" w:pos="9071"/>
            </w:tabs>
            <w:spacing w:after="0" w:line="240" w:lineRule="auto"/>
            <w:ind w:left="43"/>
            <w:rPr>
              <w:rFonts w:ascii="Verdana" w:hAnsi="Verdana"/>
              <w:spacing w:val="-12"/>
              <w:sz w:val="16"/>
              <w:szCs w:val="16"/>
            </w:rPr>
          </w:pPr>
        </w:p>
        <w:p w:rsidR="00EA0867" w:rsidRPr="002552C3" w:rsidRDefault="00BD06A3" w:rsidP="00EA0867">
          <w:pPr>
            <w:tabs>
              <w:tab w:val="right" w:pos="9071"/>
            </w:tabs>
            <w:spacing w:after="0" w:line="240" w:lineRule="auto"/>
            <w:ind w:left="43"/>
            <w:rPr>
              <w:rFonts w:ascii="Verdana" w:hAnsi="Verdana"/>
              <w:b/>
              <w:color w:val="984806"/>
              <w:spacing w:val="-12"/>
              <w:sz w:val="16"/>
              <w:szCs w:val="16"/>
            </w:rPr>
          </w:pPr>
          <w:r w:rsidRPr="002552C3">
            <w:rPr>
              <w:rFonts w:ascii="Verdana" w:hAnsi="Verdana"/>
              <w:b/>
              <w:color w:val="600000"/>
              <w:spacing w:val="-12"/>
              <w:sz w:val="16"/>
              <w:szCs w:val="16"/>
            </w:rPr>
            <w:t>Mayor’s Office</w:t>
          </w:r>
        </w:p>
      </w:tc>
    </w:tr>
  </w:tbl>
  <w:p w:rsidR="00C017C7" w:rsidRDefault="00BD06A3" w:rsidP="00C017C7">
    <w:pPr>
      <w:spacing w:after="0" w:line="240" w:lineRule="auto"/>
      <w:jc w:val="center"/>
      <w:rPr>
        <w:rFonts w:ascii="Verdana" w:hAnsi="Verdana"/>
        <w:sz w:val="18"/>
        <w:szCs w:val="18"/>
      </w:rPr>
    </w:pPr>
  </w:p>
  <w:p w:rsidR="00C017C7" w:rsidRDefault="00BD06A3" w:rsidP="00C017C7">
    <w:pPr>
      <w:spacing w:after="0" w:line="240" w:lineRule="auto"/>
      <w:jc w:val="center"/>
      <w:rPr>
        <w:rFonts w:ascii="Verdana" w:hAnsi="Verdana"/>
        <w:spacing w:val="-12"/>
        <w:sz w:val="16"/>
        <w:szCs w:val="16"/>
      </w:rPr>
    </w:pPr>
    <w:r>
      <w:rPr>
        <w:rFonts w:ascii="Verdana" w:hAnsi="Verdana"/>
        <w:noProof/>
        <w:sz w:val="18"/>
        <w:szCs w:val="18"/>
      </w:rPr>
      <w:pict>
        <v:rect id="_x0000_i1026" style="width:496.1pt;height:1pt" o:hralign="center" o:hrstd="t" o:hr="t" fillcolor="#a0a0a0" stroked="f"/>
      </w:pict>
    </w:r>
  </w:p>
  <w:p w:rsidR="00F86D04" w:rsidRDefault="00BD06A3" w:rsidP="00C017C7">
    <w:pPr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spacing w:val="-12"/>
        <w:sz w:val="16"/>
        <w:szCs w:val="16"/>
      </w:rPr>
      <w:t>TEL:</w:t>
    </w:r>
    <w:r w:rsidRPr="00E3126A">
      <w:rPr>
        <w:rFonts w:ascii="Verdana" w:hAnsi="Verdana"/>
        <w:spacing w:val="-12"/>
        <w:sz w:val="16"/>
        <w:szCs w:val="16"/>
      </w:rPr>
      <w:t>022/400-740</w:t>
    </w:r>
    <w:r>
      <w:rPr>
        <w:rFonts w:ascii="Verdana" w:hAnsi="Verdana"/>
        <w:spacing w:val="-12"/>
        <w:sz w:val="16"/>
        <w:szCs w:val="16"/>
      </w:rPr>
      <w:sym w:font="Symbol" w:char="F0EF"/>
    </w:r>
    <w:r>
      <w:rPr>
        <w:rFonts w:ascii="Verdana" w:hAnsi="Verdana"/>
        <w:spacing w:val="-12"/>
        <w:sz w:val="16"/>
        <w:szCs w:val="16"/>
      </w:rPr>
      <w:t xml:space="preserve"> FAX:</w:t>
    </w:r>
    <w:r w:rsidRPr="00E3126A">
      <w:rPr>
        <w:rFonts w:ascii="Verdana" w:hAnsi="Verdana"/>
        <w:spacing w:val="-12"/>
        <w:sz w:val="16"/>
        <w:szCs w:val="16"/>
      </w:rPr>
      <w:t xml:space="preserve"> 022/400-792</w:t>
    </w:r>
    <w:r>
      <w:rPr>
        <w:rFonts w:ascii="Verdana" w:hAnsi="Verdana"/>
        <w:spacing w:val="-12"/>
        <w:sz w:val="16"/>
        <w:szCs w:val="16"/>
      </w:rPr>
      <w:sym w:font="Symbol" w:char="F0EF"/>
    </w:r>
    <w:r>
      <w:rPr>
        <w:rFonts w:ascii="Verdana" w:hAnsi="Verdana"/>
        <w:spacing w:val="-12"/>
        <w:sz w:val="16"/>
        <w:szCs w:val="16"/>
      </w:rPr>
      <w:t xml:space="preserve"> E-MAIL: </w:t>
    </w:r>
    <w:hyperlink r:id="rId2" w:history="1">
      <w:r w:rsidRPr="00E3126A">
        <w:rPr>
          <w:rStyle w:val="Hyperlink"/>
          <w:rFonts w:ascii="Verdana" w:hAnsi="Verdana"/>
          <w:color w:val="984806"/>
          <w:spacing w:val="-12"/>
          <w:sz w:val="16"/>
          <w:szCs w:val="16"/>
        </w:rPr>
        <w:t>predsednik@pecinci.org</w:t>
      </w:r>
    </w:hyperlink>
    <w:r>
      <w:rPr>
        <w:rFonts w:ascii="Verdana" w:hAnsi="Verdana"/>
        <w:spacing w:val="-12"/>
        <w:sz w:val="16"/>
        <w:szCs w:val="16"/>
      </w:rPr>
      <w:sym w:font="Symbol" w:char="F0EF"/>
    </w:r>
    <w:r>
      <w:rPr>
        <w:rFonts w:ascii="Verdana" w:hAnsi="Verdana"/>
        <w:spacing w:val="-12"/>
        <w:sz w:val="16"/>
        <w:szCs w:val="16"/>
      </w:rPr>
      <w:t xml:space="preserve">WEB: </w:t>
    </w:r>
    <w:hyperlink r:id="rId3" w:history="1">
      <w:r w:rsidRPr="00E3126A">
        <w:rPr>
          <w:rStyle w:val="Hyperlink"/>
          <w:rFonts w:ascii="Verdana" w:hAnsi="Verdana"/>
          <w:color w:val="984806"/>
          <w:spacing w:val="-12"/>
          <w:sz w:val="16"/>
          <w:szCs w:val="16"/>
        </w:rPr>
        <w:t>www.pecinci.org</w:t>
      </w:r>
    </w:hyperlink>
    <w:r>
      <w:rPr>
        <w:rFonts w:ascii="Verdana" w:hAnsi="Verdana"/>
        <w:noProof/>
        <w:sz w:val="18"/>
        <w:szCs w:val="18"/>
      </w:rPr>
      <w:pict>
        <v:rect id="_x0000_i1027" style="width:496.1pt;height:1pt" o:hralign="center" o:hrstd="t" o:hr="t" fillcolor="#a0a0a0" stroked="f"/>
      </w:pict>
    </w:r>
  </w:p>
  <w:p w:rsidR="00C017C7" w:rsidRPr="00C017C7" w:rsidRDefault="00BD06A3" w:rsidP="00C017C7">
    <w:pPr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1C"/>
    <w:rsid w:val="0041778C"/>
    <w:rsid w:val="005D1B95"/>
    <w:rsid w:val="005E025B"/>
    <w:rsid w:val="00672B1C"/>
    <w:rsid w:val="007D3D33"/>
    <w:rsid w:val="00852BE4"/>
    <w:rsid w:val="009B1081"/>
    <w:rsid w:val="009B52EE"/>
    <w:rsid w:val="00BD06A3"/>
    <w:rsid w:val="00BE2BEE"/>
    <w:rsid w:val="00F9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8E4C"/>
  <w15:chartTrackingRefBased/>
  <w15:docId w15:val="{C5A508BC-3733-4FE7-8CB0-29D67A29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D06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06A3"/>
  </w:style>
  <w:style w:type="character" w:styleId="Hyperlink">
    <w:name w:val="Hyperlink"/>
    <w:uiPriority w:val="99"/>
    <w:unhideWhenUsed/>
    <w:rsid w:val="00BD06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ecinci.org" TargetMode="External"/><Relationship Id="rId2" Type="http://schemas.openxmlformats.org/officeDocument/2006/relationships/hyperlink" Target="mailto:predsednik@pecinci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2022-07-18T11:20:00Z</dcterms:created>
  <dcterms:modified xsi:type="dcterms:W3CDTF">2022-07-18T11:20:00Z</dcterms:modified>
</cp:coreProperties>
</file>