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577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DF01C6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7E1366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22BB1FA0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026E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779F36D6" w14:textId="438B5E65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4D2883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3C72D9">
        <w:rPr>
          <w:rFonts w:ascii="Times New Roman" w:hAnsi="Times New Roman"/>
          <w:sz w:val="28"/>
          <w:szCs w:val="28"/>
          <w:lang w:val="sr-Cyrl-CS"/>
        </w:rPr>
        <w:t>,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47/2025</w:t>
      </w:r>
      <w:r w:rsidR="003C72D9">
        <w:rPr>
          <w:rFonts w:ascii="Times New Roman" w:hAnsi="Times New Roman"/>
          <w:sz w:val="28"/>
          <w:szCs w:val="28"/>
          <w:lang w:val="sr-Cyrl-CS"/>
        </w:rPr>
        <w:t xml:space="preserve"> и 40/2026</w:t>
      </w:r>
      <w:r>
        <w:rPr>
          <w:rFonts w:ascii="Times New Roman" w:hAnsi="Times New Roman"/>
          <w:sz w:val="28"/>
          <w:szCs w:val="28"/>
        </w:rPr>
        <w:t>)</w:t>
      </w:r>
    </w:p>
    <w:p w14:paraId="320799C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8A2CEF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48E9CC1E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C486933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A95EEBC" w14:textId="77777777" w:rsidR="00615502" w:rsidRDefault="00615502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3961408D" w14:textId="77777777" w:rsidR="003C72D9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14:paraId="10F89C40" w14:textId="437E238E" w:rsidR="00974C74" w:rsidRDefault="003C72D9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СА АРХИТЕКТОНСКО-УРБАНИСТИЧКОМ</w:t>
      </w:r>
      <w:r w:rsidR="00CD7DAE">
        <w:rPr>
          <w:rFonts w:ascii="Times New Roman" w:hAnsi="Times New Roman"/>
          <w:sz w:val="28"/>
          <w:szCs w:val="28"/>
          <w:lang w:val="sr-Cyrl-CS"/>
        </w:rPr>
        <w:t xml:space="preserve"> РАЗАРАДОМ ЛОКАЦИЈЕ</w:t>
      </w:r>
    </w:p>
    <w:p w14:paraId="4204A260" w14:textId="2A5CFEAD" w:rsidR="00CD7DAE" w:rsidRDefault="00CD7DAE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</w:t>
      </w:r>
    </w:p>
    <w:p w14:paraId="6AC21828" w14:textId="7B51B434" w:rsidR="00CD7DAE" w:rsidRDefault="00CD7DAE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реконструкцију са доградњом (надзиђивање) ПРОИЗВОДНОГ ОБЈЕКТА,</w:t>
      </w:r>
    </w:p>
    <w:p w14:paraId="546E7A2F" w14:textId="51B33822" w:rsidR="00CD7DAE" w:rsidRDefault="00CD7DAE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спратности П+1 на К.П. 3805, К.О. Шимановци у Шимановцвима</w:t>
      </w:r>
    </w:p>
    <w:p w14:paraId="04D6B33F" w14:textId="77777777" w:rsidR="00CD7DAE" w:rsidRDefault="00CD7DAE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35F60DDB" w14:textId="6DD38ACE" w:rsidR="00633EC9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CD7DAE"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14:paraId="3C0594EA" w14:textId="77777777" w:rsidR="00CD7DAE" w:rsidRDefault="00633EC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D7DAE">
        <w:rPr>
          <w:rFonts w:ascii="Times New Roman" w:hAnsi="Times New Roman"/>
          <w:sz w:val="28"/>
          <w:szCs w:val="28"/>
          <w:lang w:val="sr-Cyrl-CS"/>
        </w:rPr>
        <w:t>архитектонско-урбанистичком</w:t>
      </w:r>
      <w:r>
        <w:rPr>
          <w:rFonts w:ascii="Times New Roman" w:hAnsi="Times New Roman"/>
          <w:sz w:val="28"/>
          <w:szCs w:val="28"/>
          <w:lang w:val="sr-Cyrl-CS"/>
        </w:rPr>
        <w:t xml:space="preserve"> разрад</w:t>
      </w:r>
      <w:r w:rsidR="00CD7DAE">
        <w:rPr>
          <w:rFonts w:ascii="Times New Roman" w:hAnsi="Times New Roman"/>
          <w:sz w:val="28"/>
          <w:szCs w:val="28"/>
          <w:lang w:val="sr-Cyrl-CS"/>
        </w:rPr>
        <w:t>ом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D7DAE">
        <w:rPr>
          <w:rFonts w:ascii="Times New Roman" w:hAnsi="Times New Roman"/>
          <w:sz w:val="28"/>
          <w:szCs w:val="28"/>
          <w:lang w:val="sr-Cyrl-CS"/>
        </w:rPr>
        <w:t>локације за реконструкцију са</w:t>
      </w:r>
    </w:p>
    <w:p w14:paraId="491EE1CD" w14:textId="77777777" w:rsidR="00CD7DAE" w:rsidRDefault="00CD7DAE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доградњом (надзиђивање) ПРОИЗВОДНОГ ОБЈЕКТА, спратности П+1 на</w:t>
      </w:r>
    </w:p>
    <w:p w14:paraId="2E1632AA" w14:textId="77777777" w:rsidR="00CD7DAE" w:rsidRDefault="00CD7DAE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К.П. 3805, К.О. Шимановци у Шимановцима 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974C74">
        <w:rPr>
          <w:rFonts w:ascii="Times New Roman" w:hAnsi="Times New Roman"/>
          <w:sz w:val="28"/>
          <w:szCs w:val="28"/>
          <w:lang w:val="sr-Cyrl-RS"/>
        </w:rPr>
        <w:t>који</w:t>
      </w:r>
      <w:r w:rsidR="00563AA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је</w:t>
      </w:r>
      <w:r w:rsidR="007D6BDF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израђен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од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  <w:r w:rsidR="00633EC9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46D1185B" w14:textId="491923B6" w:rsidR="00974C74" w:rsidRPr="00633EC9" w:rsidRDefault="00CD7DAE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633EC9">
        <w:rPr>
          <w:rFonts w:ascii="Times New Roman" w:hAnsi="Times New Roman"/>
          <w:sz w:val="28"/>
          <w:szCs w:val="28"/>
          <w:lang w:val="sr-Cyrl-CS"/>
        </w:rPr>
        <w:t xml:space="preserve">,, </w:t>
      </w:r>
      <w:r>
        <w:rPr>
          <w:rFonts w:ascii="Times New Roman" w:hAnsi="Times New Roman"/>
          <w:sz w:val="28"/>
          <w:szCs w:val="28"/>
        </w:rPr>
        <w:t>CORAX GRADNJA</w:t>
      </w:r>
      <w:r w:rsidR="00633EC9">
        <w:rPr>
          <w:rFonts w:ascii="Times New Roman" w:hAnsi="Times New Roman"/>
          <w:sz w:val="28"/>
          <w:szCs w:val="28"/>
        </w:rPr>
        <w:t>”</w:t>
      </w:r>
      <w:r w:rsidR="00635A7E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sr-Cyrl-RS"/>
        </w:rPr>
        <w:t>ДОО</w:t>
      </w:r>
      <w:r w:rsidR="00633EC9">
        <w:rPr>
          <w:rFonts w:ascii="Times New Roman" w:hAnsi="Times New Roman"/>
          <w:sz w:val="28"/>
          <w:szCs w:val="28"/>
          <w:lang w:val="sr-Cyrl-RS"/>
        </w:rPr>
        <w:t>,</w:t>
      </w:r>
      <w:r w:rsidR="00D33768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Нова Пазова, Мајора Гавриловића 42.</w:t>
      </w:r>
    </w:p>
    <w:p w14:paraId="537BDCB6" w14:textId="77777777" w:rsidR="00615502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 xml:space="preserve">Инвеститор израде Урбанистичког пројекта је </w:t>
      </w:r>
      <w:r w:rsidR="007D6BDF">
        <w:rPr>
          <w:rFonts w:ascii="Times New Roman" w:hAnsi="Times New Roman"/>
          <w:sz w:val="28"/>
          <w:szCs w:val="28"/>
          <w:lang w:val="sr-Cyrl-RS"/>
        </w:rPr>
        <w:t>,,</w:t>
      </w:r>
      <w:r w:rsidR="00CD7DAE">
        <w:rPr>
          <w:rFonts w:ascii="Times New Roman" w:hAnsi="Times New Roman"/>
          <w:sz w:val="28"/>
          <w:szCs w:val="28"/>
        </w:rPr>
        <w:t>POLLINO PLAST</w:t>
      </w:r>
      <w:r w:rsidR="007D6BDF">
        <w:rPr>
          <w:rFonts w:ascii="Times New Roman" w:hAnsi="Times New Roman"/>
          <w:sz w:val="28"/>
          <w:szCs w:val="28"/>
        </w:rPr>
        <w:t>”</w:t>
      </w:r>
      <w:r w:rsidR="007D6BDF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15502">
        <w:rPr>
          <w:rFonts w:ascii="Times New Roman" w:hAnsi="Times New Roman"/>
          <w:sz w:val="28"/>
          <w:szCs w:val="28"/>
          <w:lang w:val="sr-Cyrl-RS"/>
        </w:rPr>
        <w:t xml:space="preserve">ДОО, </w:t>
      </w:r>
    </w:p>
    <w:p w14:paraId="417C3FDA" w14:textId="2A1ED2DF" w:rsidR="00974C74" w:rsidRPr="007D6BDF" w:rsidRDefault="00615502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Шимановци</w:t>
      </w:r>
      <w:r w:rsidR="007D6BDF">
        <w:rPr>
          <w:rFonts w:ascii="Times New Roman" w:hAnsi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/>
          <w:sz w:val="28"/>
          <w:szCs w:val="28"/>
          <w:lang w:val="sr-Cyrl-RS"/>
        </w:rPr>
        <w:t>Радничка 6., Шимановци.</w:t>
      </w:r>
    </w:p>
    <w:p w14:paraId="56AA533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5F46D6E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3BAEE356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3F54336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C44FC7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142E2909" w14:textId="08978F89" w:rsidR="006932B1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 Јавна презентација Урбанистичког пројекта ће бити одржана од </w:t>
      </w:r>
      <w:r w:rsidR="00615502">
        <w:rPr>
          <w:rFonts w:ascii="Times New Roman" w:hAnsi="Times New Roman"/>
          <w:sz w:val="28"/>
          <w:szCs w:val="28"/>
          <w:lang w:val="sr-Cyrl-RS"/>
        </w:rPr>
        <w:t>3</w:t>
      </w:r>
      <w:r w:rsidR="00F53E66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6932B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615502">
        <w:rPr>
          <w:rFonts w:ascii="Times New Roman" w:hAnsi="Times New Roman"/>
          <w:sz w:val="28"/>
          <w:szCs w:val="28"/>
          <w:lang w:val="sr-Cyrl-RS"/>
        </w:rPr>
        <w:t>12</w:t>
      </w:r>
      <w:r w:rsidR="006932B1">
        <w:rPr>
          <w:rFonts w:ascii="Times New Roman" w:hAnsi="Times New Roman"/>
          <w:sz w:val="28"/>
          <w:szCs w:val="28"/>
          <w:lang w:val="sr-Cyrl-CS"/>
        </w:rPr>
        <w:t>.</w:t>
      </w:r>
    </w:p>
    <w:p w14:paraId="123497B5" w14:textId="10043B6F" w:rsidR="00563AA8" w:rsidRDefault="006932B1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615502">
        <w:rPr>
          <w:rFonts w:ascii="Times New Roman" w:hAnsi="Times New Roman"/>
          <w:sz w:val="28"/>
          <w:szCs w:val="28"/>
          <w:lang w:val="sr-Cyrl-CS"/>
        </w:rPr>
        <w:t>јуна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A182D">
        <w:rPr>
          <w:rFonts w:ascii="Times New Roman" w:hAnsi="Times New Roman"/>
          <w:sz w:val="28"/>
          <w:szCs w:val="28"/>
          <w:lang w:val="sr-Cyrl-CS"/>
        </w:rPr>
        <w:t>202</w:t>
      </w:r>
      <w:r w:rsidR="00635A7E">
        <w:rPr>
          <w:rFonts w:ascii="Times New Roman" w:hAnsi="Times New Roman"/>
          <w:sz w:val="28"/>
          <w:szCs w:val="28"/>
          <w:lang w:val="sr-Cyrl-CS"/>
        </w:rPr>
        <w:t>6</w:t>
      </w:r>
      <w:r w:rsidR="008A182D">
        <w:rPr>
          <w:rFonts w:ascii="Times New Roman" w:hAnsi="Times New Roman"/>
          <w:sz w:val="28"/>
          <w:szCs w:val="28"/>
          <w:lang w:val="sr-Cyrl-CS"/>
        </w:rPr>
        <w:t>.године</w:t>
      </w:r>
      <w:r w:rsidR="00974C74">
        <w:rPr>
          <w:rFonts w:ascii="Times New Roman" w:hAnsi="Times New Roman"/>
          <w:sz w:val="28"/>
          <w:szCs w:val="28"/>
          <w:lang w:val="sr-Cyrl-CS"/>
        </w:rPr>
        <w:t>,  сваког радног дана од 9 до14 часова. Место одржавања</w:t>
      </w:r>
    </w:p>
    <w:p w14:paraId="6B9571E9" w14:textId="77777777" w:rsidR="00274E02" w:rsidRDefault="00563AA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јавне презентације су просторије Општинске  управе општине Пећинци, </w:t>
      </w:r>
    </w:p>
    <w:p w14:paraId="043D3E4B" w14:textId="25E66E0F" w:rsidR="00974C74" w:rsidRDefault="00274E02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974C74">
        <w:rPr>
          <w:rFonts w:ascii="Times New Roman" w:hAnsi="Times New Roman"/>
          <w:sz w:val="28"/>
          <w:szCs w:val="28"/>
          <w:lang w:val="sr-Cyrl-CS"/>
        </w:rPr>
        <w:t>соба број 7., у Пећинцима, ул. Слободана Бајића бр.5.</w:t>
      </w:r>
    </w:p>
    <w:p w14:paraId="3C8B6CFB" w14:textId="676B6276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5. Подручје обухваћено Урбанистичким пројектом налази се у КО </w:t>
      </w:r>
      <w:r w:rsidR="00D33768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5DF8C22D" w14:textId="7CBD4747" w:rsidR="006B7D44" w:rsidRPr="002A7D3F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6B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обухвата кп.бр.</w:t>
      </w:r>
      <w:r w:rsidR="00615502">
        <w:rPr>
          <w:rFonts w:ascii="Times New Roman" w:hAnsi="Times New Roman"/>
          <w:sz w:val="28"/>
          <w:szCs w:val="28"/>
          <w:lang w:val="sr-Cyrl-CS"/>
        </w:rPr>
        <w:t>3805</w:t>
      </w:r>
      <w:r w:rsidR="002A7D3F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укупн</w:t>
      </w:r>
      <w:r w:rsidR="002A7D3F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 xml:space="preserve"> површин</w:t>
      </w:r>
      <w:r w:rsidR="002A7D3F">
        <w:rPr>
          <w:rFonts w:ascii="Times New Roman" w:hAnsi="Times New Roman"/>
          <w:sz w:val="28"/>
          <w:szCs w:val="28"/>
          <w:lang w:val="sr-Cyrl-CS"/>
        </w:rPr>
        <w:t xml:space="preserve">а обухвата је </w:t>
      </w:r>
      <w:r w:rsidR="00615502">
        <w:rPr>
          <w:rFonts w:ascii="Times New Roman" w:hAnsi="Times New Roman"/>
          <w:sz w:val="28"/>
          <w:szCs w:val="28"/>
          <w:lang w:val="sr-Cyrl-CS"/>
        </w:rPr>
        <w:t>6</w:t>
      </w:r>
      <w:r w:rsidR="008C61CB">
        <w:rPr>
          <w:rFonts w:ascii="Times New Roman" w:hAnsi="Times New Roman"/>
          <w:sz w:val="28"/>
          <w:szCs w:val="28"/>
          <w:lang w:val="sr-Cyrl-CS"/>
        </w:rPr>
        <w:t>.</w:t>
      </w:r>
      <w:r w:rsidR="00615502">
        <w:rPr>
          <w:rFonts w:ascii="Times New Roman" w:hAnsi="Times New Roman"/>
          <w:sz w:val="28"/>
          <w:szCs w:val="28"/>
          <w:lang w:val="sr-Cyrl-CS"/>
        </w:rPr>
        <w:t>258</w:t>
      </w:r>
      <w:r w:rsidR="008C61CB">
        <w:rPr>
          <w:rFonts w:ascii="Times New Roman" w:hAnsi="Times New Roman"/>
          <w:sz w:val="28"/>
          <w:szCs w:val="28"/>
          <w:lang w:val="sr-Latn-RS"/>
        </w:rPr>
        <w:t>,00m</w:t>
      </w:r>
      <w:r w:rsidR="008C61CB">
        <w:rPr>
          <w:rFonts w:ascii="Times New Roman" w:hAnsi="Times New Roman"/>
          <w:sz w:val="28"/>
          <w:szCs w:val="28"/>
          <w:vertAlign w:val="superscript"/>
          <w:lang w:val="sr-Latn-RS"/>
        </w:rPr>
        <w:t>2</w:t>
      </w:r>
      <w:r w:rsidR="002A7D3F">
        <w:rPr>
          <w:rFonts w:ascii="Times New Roman" w:hAnsi="Times New Roman"/>
          <w:sz w:val="28"/>
          <w:szCs w:val="28"/>
          <w:lang w:val="sr-Cyrl-RS"/>
        </w:rPr>
        <w:t>.</w:t>
      </w:r>
      <w:r w:rsidR="008C61CB">
        <w:rPr>
          <w:rFonts w:ascii="Times New Roman" w:hAnsi="Times New Roman"/>
          <w:sz w:val="28"/>
          <w:szCs w:val="28"/>
          <w:vertAlign w:val="superscript"/>
          <w:lang w:val="sr-Latn-RS"/>
        </w:rPr>
        <w:t xml:space="preserve"> </w:t>
      </w:r>
    </w:p>
    <w:p w14:paraId="07409358" w14:textId="04F46DFA" w:rsidR="00F812C4" w:rsidRPr="00615502" w:rsidRDefault="006B7D44" w:rsidP="006155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51F84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F812C4" w:rsidRPr="006155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74"/>
    <w:rsid w:val="0002074A"/>
    <w:rsid w:val="000511B6"/>
    <w:rsid w:val="00251F84"/>
    <w:rsid w:val="00274E02"/>
    <w:rsid w:val="002A7D3F"/>
    <w:rsid w:val="002D0F93"/>
    <w:rsid w:val="00325B09"/>
    <w:rsid w:val="003724A2"/>
    <w:rsid w:val="003C72D9"/>
    <w:rsid w:val="004D2883"/>
    <w:rsid w:val="00563AA8"/>
    <w:rsid w:val="005F1A72"/>
    <w:rsid w:val="0061031E"/>
    <w:rsid w:val="00615502"/>
    <w:rsid w:val="00633EC9"/>
    <w:rsid w:val="00635A7E"/>
    <w:rsid w:val="006932B1"/>
    <w:rsid w:val="006B7D44"/>
    <w:rsid w:val="007D6BDF"/>
    <w:rsid w:val="008A182D"/>
    <w:rsid w:val="008C61CB"/>
    <w:rsid w:val="00974C74"/>
    <w:rsid w:val="00B35D5C"/>
    <w:rsid w:val="00BB6E90"/>
    <w:rsid w:val="00C8302F"/>
    <w:rsid w:val="00CD7DAE"/>
    <w:rsid w:val="00D33768"/>
    <w:rsid w:val="00ED57C3"/>
    <w:rsid w:val="00F11670"/>
    <w:rsid w:val="00F53E66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5C3B"/>
  <w15:chartTrackingRefBased/>
  <w15:docId w15:val="{BE51C870-21A8-4DA7-ACC7-B6DB6C5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7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19</cp:revision>
  <cp:lastPrinted>2026-06-01T09:33:00Z</cp:lastPrinted>
  <dcterms:created xsi:type="dcterms:W3CDTF">2025-02-12T14:15:00Z</dcterms:created>
  <dcterms:modified xsi:type="dcterms:W3CDTF">2026-06-01T09:34:00Z</dcterms:modified>
</cp:coreProperties>
</file>