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>018, 31/2019, 37/2019-др.закон,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9/2020</w:t>
      </w:r>
      <w:r w:rsidR="00D62F0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 52/2021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AE0271" w:rsidRPr="00EF6194" w:rsidRDefault="00EF6194" w:rsidP="00AE02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1465AD" w:rsidRDefault="00EF6194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ЗА ПРЕЗЕНТАЦИЈУ УРБАНИСТИЧКОГ ПРОЈЕКТА</w:t>
      </w:r>
      <w:r w:rsidR="001465A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СА</w:t>
      </w:r>
    </w:p>
    <w:p w:rsidR="001465AD" w:rsidRDefault="001465AD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АРХИТЕКТОНСКО-УРБАНИСТИЧКОМ РАЗРАДОМ ЛОКАЦИЈЕ ЗА</w:t>
      </w:r>
    </w:p>
    <w:p w:rsidR="00EF6194" w:rsidRDefault="001465AD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РЕКОНСТРУКЦИЈУ И ДОГРАДЊУ СКЛАДИШНО-ОПЕРАТИВНЕ ХАЛЕ УШИМАНОВЦИМА на К.П. 570/13 К.О. ШИМНАОВЦИ</w:t>
      </w:r>
      <w:r w:rsidR="00591C8F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103E0A" w:rsidRDefault="00103E0A" w:rsidP="001465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1D78AA" w:rsidRDefault="001D78AA" w:rsidP="00103E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491125" w:rsidRDefault="00491125" w:rsidP="002E0E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103E0A" w:rsidRDefault="00556F90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1.</w:t>
      </w:r>
      <w:r w:rsidR="00EF6194" w:rsidRPr="00556F90">
        <w:rPr>
          <w:rFonts w:ascii="Times New Roman" w:eastAsia="Calibri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  <w:r w:rsidR="001465A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с</w:t>
      </w:r>
      <w:r w:rsidR="001D78AA">
        <w:rPr>
          <w:rFonts w:ascii="Times New Roman" w:eastAsia="Calibri" w:hAnsi="Times New Roman" w:cs="Times New Roman"/>
          <w:sz w:val="28"/>
          <w:szCs w:val="28"/>
          <w:lang w:val="sr-Cyrl-CS"/>
        </w:rPr>
        <w:t>а</w:t>
      </w:r>
    </w:p>
    <w:p w:rsidR="00654A1B" w:rsidRDefault="001465AD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654A1B">
        <w:rPr>
          <w:rFonts w:ascii="Times New Roman" w:eastAsia="Calibri" w:hAnsi="Times New Roman" w:cs="Times New Roman"/>
          <w:sz w:val="28"/>
          <w:szCs w:val="28"/>
          <w:lang w:val="sr-Cyrl-C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рхитектонско-урбан</w:t>
      </w:r>
      <w:r w:rsidR="00654A1B">
        <w:rPr>
          <w:rFonts w:ascii="Times New Roman" w:eastAsia="Calibri" w:hAnsi="Times New Roman" w:cs="Times New Roman"/>
          <w:sz w:val="28"/>
          <w:szCs w:val="28"/>
          <w:lang w:val="sr-Cyrl-CS"/>
        </w:rPr>
        <w:t>истичком разарадом локације за реконструкцију</w:t>
      </w:r>
    </w:p>
    <w:p w:rsidR="00654A1B" w:rsidRDefault="00654A1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и доградњу складишно-оперативне хале у Шимановцима на к.п. 570/13</w:t>
      </w:r>
    </w:p>
    <w:p w:rsidR="00654A1B" w:rsidRDefault="00654A1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К.О. Шимановци</w:t>
      </w:r>
      <w:r w:rsidR="00556F90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који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је</w:t>
      </w:r>
      <w:r w:rsidR="00BC7D9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7397A">
        <w:rPr>
          <w:rFonts w:ascii="Times New Roman" w:eastAsia="Calibri" w:hAnsi="Times New Roman" w:cs="Times New Roman"/>
          <w:sz w:val="28"/>
          <w:szCs w:val="28"/>
          <w:lang w:val="sr-Cyrl-RS"/>
        </w:rPr>
        <w:t>израђен од</w:t>
      </w:r>
      <w:r w:rsidR="0027210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стране ``</w:t>
      </w:r>
      <w:r>
        <w:rPr>
          <w:rFonts w:ascii="Times New Roman" w:eastAsia="Calibri" w:hAnsi="Times New Roman" w:cs="Times New Roman"/>
          <w:sz w:val="28"/>
          <w:szCs w:val="28"/>
        </w:rPr>
        <w:t>CORAX INŽENJERING</w:t>
      </w:r>
      <w:r w:rsidR="00103E0A">
        <w:rPr>
          <w:rFonts w:ascii="Times New Roman" w:eastAsia="Calibri" w:hAnsi="Times New Roman" w:cs="Times New Roman"/>
          <w:sz w:val="28"/>
          <w:szCs w:val="28"/>
          <w:lang w:val="sr-Cyrl-CS"/>
        </w:rPr>
        <w:t>``</w:t>
      </w:r>
    </w:p>
    <w:p w:rsidR="00654A1B" w:rsidRDefault="00654A1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ПР Наташа Дошеновић, архитектонске делатности, Нова Пазова, Мајора</w:t>
      </w:r>
    </w:p>
    <w:p w:rsidR="00103E0A" w:rsidRPr="00654A1B" w:rsidRDefault="00654A1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Гавриловића 42.</w:t>
      </w:r>
      <w:r w:rsidR="00103E0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654A1B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="00C26090">
        <w:rPr>
          <w:rFonts w:ascii="Times New Roman" w:eastAsia="Calibri" w:hAnsi="Times New Roman" w:cs="Times New Roman"/>
          <w:sz w:val="28"/>
          <w:szCs w:val="28"/>
          <w:lang w:val="sr-Cyrl-RS"/>
        </w:rPr>
        <w:t>Инвеститор</w:t>
      </w:r>
      <w:r w:rsidR="003B5A51">
        <w:rPr>
          <w:rFonts w:ascii="Times New Roman" w:eastAsia="Calibri" w:hAnsi="Times New Roman" w:cs="Times New Roman"/>
          <w:sz w:val="28"/>
          <w:szCs w:val="28"/>
          <w:lang w:val="sr-Cyrl-RS"/>
        </w:rPr>
        <w:t>и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изра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>де Урбанистичког пројекта</w:t>
      </w:r>
      <w:r w:rsidR="00103E0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је </w:t>
      </w:r>
      <w:r w:rsidR="003B5A51">
        <w:rPr>
          <w:rFonts w:ascii="Times New Roman" w:eastAsia="Calibri" w:hAnsi="Times New Roman" w:cs="Times New Roman"/>
          <w:sz w:val="28"/>
          <w:szCs w:val="28"/>
          <w:lang w:val="sr-Cyrl-CS"/>
        </w:rPr>
        <w:t>``</w:t>
      </w:r>
      <w:r w:rsidR="00654A1B">
        <w:rPr>
          <w:rFonts w:ascii="Times New Roman" w:eastAsia="Calibri" w:hAnsi="Times New Roman" w:cs="Times New Roman"/>
          <w:sz w:val="28"/>
          <w:szCs w:val="28"/>
        </w:rPr>
        <w:t>ERG</w:t>
      </w:r>
      <w:r w:rsidR="00C26090">
        <w:rPr>
          <w:rFonts w:ascii="Times New Roman" w:eastAsia="Calibri" w:hAnsi="Times New Roman" w:cs="Times New Roman"/>
          <w:sz w:val="28"/>
          <w:szCs w:val="28"/>
          <w:lang w:val="sr-Cyrl-CS"/>
        </w:rPr>
        <w:t>``</w:t>
      </w:r>
      <w:r w:rsidR="00654A1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ДОО Шимановци </w:t>
      </w:r>
    </w:p>
    <w:p w:rsidR="00C26090" w:rsidRPr="00BC2F9E" w:rsidRDefault="00654A1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ул. Радничка 11.</w:t>
      </w:r>
      <w:r w:rsidR="00103E0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0134B6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</w:t>
      </w:r>
      <w:r w:rsidR="00305DE1">
        <w:rPr>
          <w:rFonts w:ascii="Times New Roman" w:eastAsia="Calibri" w:hAnsi="Times New Roman" w:cs="Times New Roman"/>
          <w:sz w:val="28"/>
          <w:szCs w:val="28"/>
          <w:lang w:val="sr-Cyrl-CS"/>
        </w:rPr>
        <w:t>о</w:t>
      </w:r>
      <w:r w:rsidR="00AE77A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г </w:t>
      </w:r>
      <w:r w:rsidR="00C26090">
        <w:rPr>
          <w:rFonts w:ascii="Times New Roman" w:eastAsia="Calibri" w:hAnsi="Times New Roman" w:cs="Times New Roman"/>
          <w:sz w:val="28"/>
          <w:szCs w:val="28"/>
          <w:lang w:val="sr-Cyrl-CS"/>
        </w:rPr>
        <w:t>прој</w:t>
      </w:r>
      <w:r w:rsidR="003B5A51">
        <w:rPr>
          <w:rFonts w:ascii="Times New Roman" w:eastAsia="Calibri" w:hAnsi="Times New Roman" w:cs="Times New Roman"/>
          <w:sz w:val="28"/>
          <w:szCs w:val="28"/>
          <w:lang w:val="sr-Cyrl-CS"/>
        </w:rPr>
        <w:t>екта ће бити одржана од</w:t>
      </w:r>
      <w:r w:rsidR="000134B6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2.</w:t>
      </w:r>
      <w:r w:rsidR="00654A1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</w:t>
      </w:r>
      <w:r w:rsidR="000134B6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9.</w:t>
      </w:r>
    </w:p>
    <w:p w:rsidR="001D74BB" w:rsidRDefault="000134B6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августа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673D2F">
        <w:rPr>
          <w:rFonts w:ascii="Times New Roman" w:eastAsia="Calibri" w:hAnsi="Times New Roman" w:cs="Times New Roman"/>
          <w:sz w:val="28"/>
          <w:szCs w:val="28"/>
          <w:lang w:val="sr-Cyrl-CS"/>
        </w:rPr>
        <w:t>2023.године,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сваког радног дана од 9 до 14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часова.</w:t>
      </w:r>
    </w:p>
    <w:p w:rsidR="001D74BB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Место</w:t>
      </w:r>
      <w:r w:rsidR="002B76C5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одржавања јавне презентације су просторије Општинске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управ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е</w:t>
      </w:r>
    </w:p>
    <w:p w:rsidR="00EF6194" w:rsidRPr="00EF6194" w:rsidRDefault="001D74BB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>општине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соба број 7., у Пећинцима, ул. Слободана</w:t>
      </w:r>
      <w:r w:rsidR="004C33D2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EF6194" w:rsidRPr="00EF6194" w:rsidRDefault="00F85C5F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Александра Вучић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. Подручје обухваћено Урбанистичким пројектом</w:t>
      </w:r>
    </w:p>
    <w:p w:rsidR="00654A1B" w:rsidRDefault="00C26090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налази се у КО Шимановци и </w:t>
      </w:r>
      <w:r w:rsidR="00A96919">
        <w:rPr>
          <w:rFonts w:ascii="Times New Roman" w:eastAsia="Calibri" w:hAnsi="Times New Roman" w:cs="Times New Roman"/>
          <w:sz w:val="28"/>
          <w:szCs w:val="28"/>
          <w:lang w:val="sr-Cyrl-CS"/>
        </w:rPr>
        <w:t>обухвата</w:t>
      </w:r>
      <w:r w:rsidR="00654A1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кп.бр. 570/13</w:t>
      </w:r>
      <w:r w:rsidR="00BC2F9E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B5A51">
        <w:rPr>
          <w:rFonts w:ascii="Times New Roman" w:eastAsia="Calibri" w:hAnsi="Times New Roman" w:cs="Times New Roman"/>
          <w:sz w:val="28"/>
          <w:szCs w:val="28"/>
          <w:lang w:val="sr-Cyrl-CS"/>
        </w:rPr>
        <w:t>укупне</w:t>
      </w:r>
      <w:r w:rsidR="005433A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7219B4">
        <w:rPr>
          <w:rFonts w:ascii="Times New Roman" w:eastAsia="Calibri" w:hAnsi="Times New Roman" w:cs="Times New Roman"/>
          <w:sz w:val="28"/>
          <w:szCs w:val="28"/>
          <w:lang w:val="sr-Cyrl-CS"/>
        </w:rPr>
        <w:t>површине</w:t>
      </w:r>
    </w:p>
    <w:p w:rsidR="005433A3" w:rsidRPr="00654A1B" w:rsidRDefault="00654A1B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17.332,00</w:t>
      </w:r>
      <w:r w:rsidR="003B5A51">
        <w:rPr>
          <w:rFonts w:ascii="Times New Roman" w:eastAsia="Calibri" w:hAnsi="Times New Roman" w:cs="Times New Roman"/>
          <w:sz w:val="28"/>
          <w:szCs w:val="28"/>
        </w:rPr>
        <w:t>m</w:t>
      </w:r>
      <w:r w:rsidR="003B5A5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="003B5A51">
        <w:rPr>
          <w:rFonts w:ascii="Times New Roman" w:eastAsia="Calibri" w:hAnsi="Times New Roman" w:cs="Times New Roman"/>
          <w:sz w:val="28"/>
          <w:szCs w:val="28"/>
          <w:lang w:val="sr-Cyrl-RS"/>
        </w:rPr>
        <w:t>.</w:t>
      </w:r>
    </w:p>
    <w:p w:rsidR="00117DFA" w:rsidRPr="000A7AF8" w:rsidRDefault="003B5A51" w:rsidP="002713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</w:t>
      </w:r>
      <w:bookmarkStart w:id="0" w:name="_GoBack"/>
      <w:bookmarkEnd w:id="0"/>
    </w:p>
    <w:sectPr w:rsidR="00117DFA" w:rsidRPr="000A7AF8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11B2"/>
    <w:multiLevelType w:val="hybridMultilevel"/>
    <w:tmpl w:val="ED86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5BAA"/>
    <w:multiLevelType w:val="hybridMultilevel"/>
    <w:tmpl w:val="B2A4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0134B6"/>
    <w:rsid w:val="000748B3"/>
    <w:rsid w:val="000A7AF8"/>
    <w:rsid w:val="00103E0A"/>
    <w:rsid w:val="00107D1F"/>
    <w:rsid w:val="00117DFA"/>
    <w:rsid w:val="001465AD"/>
    <w:rsid w:val="001D74BB"/>
    <w:rsid w:val="001D78AA"/>
    <w:rsid w:val="00271318"/>
    <w:rsid w:val="00272103"/>
    <w:rsid w:val="002B76C5"/>
    <w:rsid w:val="002E0ED1"/>
    <w:rsid w:val="002E1921"/>
    <w:rsid w:val="002F17FC"/>
    <w:rsid w:val="00305DE1"/>
    <w:rsid w:val="003075F9"/>
    <w:rsid w:val="003A3C79"/>
    <w:rsid w:val="003B5A51"/>
    <w:rsid w:val="00416DB7"/>
    <w:rsid w:val="00491125"/>
    <w:rsid w:val="004C33D2"/>
    <w:rsid w:val="004F4D0F"/>
    <w:rsid w:val="005433A3"/>
    <w:rsid w:val="00554AB6"/>
    <w:rsid w:val="00556F90"/>
    <w:rsid w:val="00591C8F"/>
    <w:rsid w:val="006427FF"/>
    <w:rsid w:val="00654A1B"/>
    <w:rsid w:val="00673D2F"/>
    <w:rsid w:val="006747D9"/>
    <w:rsid w:val="006F2A19"/>
    <w:rsid w:val="007219B4"/>
    <w:rsid w:val="00752BC7"/>
    <w:rsid w:val="00926A03"/>
    <w:rsid w:val="00A96919"/>
    <w:rsid w:val="00AE0271"/>
    <w:rsid w:val="00AE77AC"/>
    <w:rsid w:val="00B54116"/>
    <w:rsid w:val="00B70EAD"/>
    <w:rsid w:val="00B7397A"/>
    <w:rsid w:val="00B874BC"/>
    <w:rsid w:val="00BB5523"/>
    <w:rsid w:val="00BC2F9E"/>
    <w:rsid w:val="00BC7D9D"/>
    <w:rsid w:val="00BD7503"/>
    <w:rsid w:val="00C12404"/>
    <w:rsid w:val="00C26090"/>
    <w:rsid w:val="00C41BCA"/>
    <w:rsid w:val="00C6521C"/>
    <w:rsid w:val="00C66CB5"/>
    <w:rsid w:val="00CE087E"/>
    <w:rsid w:val="00D50F10"/>
    <w:rsid w:val="00D62F04"/>
    <w:rsid w:val="00D878DA"/>
    <w:rsid w:val="00DD3D55"/>
    <w:rsid w:val="00ED1674"/>
    <w:rsid w:val="00EF6194"/>
    <w:rsid w:val="00F853D3"/>
    <w:rsid w:val="00F85C5F"/>
    <w:rsid w:val="00FC6BE6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41F9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51</cp:revision>
  <cp:lastPrinted>2023-07-31T10:47:00Z</cp:lastPrinted>
  <dcterms:created xsi:type="dcterms:W3CDTF">2021-10-01T13:11:00Z</dcterms:created>
  <dcterms:modified xsi:type="dcterms:W3CDTF">2023-07-31T10:48:00Z</dcterms:modified>
</cp:coreProperties>
</file>