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00" w:rsidRDefault="00BA1100" w:rsidP="006F7624">
      <w:pPr>
        <w:pStyle w:val="Standard"/>
      </w:pPr>
    </w:p>
    <w:p w:rsidR="006F7624" w:rsidRDefault="006F7624" w:rsidP="006F7624">
      <w:pPr>
        <w:pStyle w:val="Standard"/>
      </w:pPr>
      <w:r>
        <w:rPr>
          <w:noProof/>
          <w:lang w:val="sr-Latn-CS" w:eastAsia="sr-Latn-CS"/>
        </w:rPr>
        <w:drawing>
          <wp:inline distT="0" distB="0" distL="0" distR="0">
            <wp:extent cx="1123950" cy="9239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F7624" w:rsidRDefault="006F7624" w:rsidP="006F7624">
      <w:pPr>
        <w:pStyle w:val="Standard"/>
      </w:pPr>
      <w:r>
        <w:t>РЕПУБЛИКА СРБИЈА-АП ВОЈВОДИНА</w:t>
      </w:r>
    </w:p>
    <w:p w:rsidR="006F7624" w:rsidRPr="001C6157" w:rsidRDefault="006F7624" w:rsidP="006F7624">
      <w:pPr>
        <w:pStyle w:val="Standard"/>
        <w:rPr>
          <w:lang w:val="sr-Cyrl-CS"/>
        </w:rPr>
      </w:pPr>
      <w:r w:rsidRPr="001C6157">
        <w:rPr>
          <w:lang w:val="sr-Cyrl-CS"/>
        </w:rPr>
        <w:t>ОПШТИНА ПЕЋИНЦИ</w:t>
      </w:r>
    </w:p>
    <w:p w:rsidR="006F7624" w:rsidRPr="001C6157" w:rsidRDefault="006F7624" w:rsidP="006F7624">
      <w:pPr>
        <w:pStyle w:val="Standard"/>
        <w:rPr>
          <w:lang w:val="sr-Cyrl-CS"/>
        </w:rPr>
      </w:pPr>
      <w:r w:rsidRPr="001C6157">
        <w:rPr>
          <w:lang w:val="sr-Cyrl-CS"/>
        </w:rPr>
        <w:t>ОПШТИНСКА УПРАВА</w:t>
      </w:r>
    </w:p>
    <w:p w:rsidR="006F7624" w:rsidRPr="001C6157" w:rsidRDefault="006F7624" w:rsidP="006F7624">
      <w:pPr>
        <w:pStyle w:val="Standard"/>
        <w:rPr>
          <w:b/>
          <w:bCs/>
          <w:lang w:val="sr-Cyrl-CS"/>
        </w:rPr>
      </w:pPr>
      <w:r w:rsidRPr="001C6157">
        <w:rPr>
          <w:b/>
          <w:bCs/>
          <w:lang w:val="sr-Cyrl-CS"/>
        </w:rPr>
        <w:t>ОДЕЉЕЊЕ ЗА ПРИВРЕДУ,</w:t>
      </w:r>
    </w:p>
    <w:p w:rsidR="006F7624" w:rsidRPr="001C6157" w:rsidRDefault="006F7624" w:rsidP="006F7624">
      <w:pPr>
        <w:pStyle w:val="Standard"/>
        <w:rPr>
          <w:b/>
          <w:bCs/>
          <w:lang w:val="sr-Cyrl-CS"/>
        </w:rPr>
      </w:pPr>
      <w:r w:rsidRPr="001C6157">
        <w:rPr>
          <w:b/>
          <w:bCs/>
          <w:lang w:val="sr-Cyrl-CS"/>
        </w:rPr>
        <w:t>ЛОКАЛНИ ЕКОНОМСКИ РАЗВОЈ,</w:t>
      </w:r>
    </w:p>
    <w:p w:rsidR="006F7624" w:rsidRPr="001C6157" w:rsidRDefault="006F7624" w:rsidP="006F7624">
      <w:pPr>
        <w:pStyle w:val="Standard"/>
        <w:rPr>
          <w:b/>
          <w:bCs/>
          <w:lang w:val="sr-Cyrl-CS"/>
        </w:rPr>
      </w:pPr>
      <w:r w:rsidRPr="001C6157">
        <w:rPr>
          <w:b/>
          <w:bCs/>
          <w:lang w:val="sr-Cyrl-CS"/>
        </w:rPr>
        <w:t>ЗАШТИТУ ЖИВОТНЕ СРЕДИНЕ</w:t>
      </w:r>
    </w:p>
    <w:p w:rsidR="006F7624" w:rsidRPr="001C6157" w:rsidRDefault="006F7624" w:rsidP="006F7624">
      <w:pPr>
        <w:pStyle w:val="Standard"/>
        <w:rPr>
          <w:b/>
          <w:bCs/>
          <w:lang w:val="sr-Cyrl-CS"/>
        </w:rPr>
      </w:pPr>
      <w:r w:rsidRPr="001C6157">
        <w:rPr>
          <w:b/>
          <w:bCs/>
          <w:lang w:val="sr-Cyrl-CS"/>
        </w:rPr>
        <w:t>И ИНСПЕКЦИЈСКЕ ПОСЛОВЕ</w:t>
      </w:r>
    </w:p>
    <w:p w:rsidR="006F7624" w:rsidRPr="001C6157" w:rsidRDefault="006F7624" w:rsidP="006F7624">
      <w:pPr>
        <w:pStyle w:val="Standard"/>
        <w:rPr>
          <w:lang w:val="sr-Cyrl-CS"/>
        </w:rPr>
      </w:pPr>
      <w:r w:rsidRPr="001C6157">
        <w:rPr>
          <w:lang w:val="sr-Cyrl-CS"/>
        </w:rPr>
        <w:t>Број: 501-</w:t>
      </w:r>
      <w:r w:rsidR="0032788C">
        <w:rPr>
          <w:lang w:val="sr-Cyrl-CS"/>
        </w:rPr>
        <w:t>8</w:t>
      </w:r>
      <w:r w:rsidR="001C6157" w:rsidRPr="001C6157">
        <w:rPr>
          <w:lang w:val="sr-Cyrl-CS"/>
        </w:rPr>
        <w:t>9</w:t>
      </w:r>
      <w:r w:rsidRPr="001C6157">
        <w:rPr>
          <w:lang w:val="sr-Cyrl-CS"/>
        </w:rPr>
        <w:t>/2021-</w:t>
      </w:r>
      <w:r w:rsidRPr="001C6157">
        <w:rPr>
          <w:rFonts w:ascii="Arial" w:hAnsi="Arial"/>
          <w:lang w:val="sr-Cyrl-CS"/>
        </w:rPr>
        <w:t>III</w:t>
      </w:r>
      <w:r w:rsidRPr="001C6157">
        <w:rPr>
          <w:lang w:val="sr-Cyrl-CS"/>
        </w:rPr>
        <w:t>-02</w:t>
      </w:r>
    </w:p>
    <w:p w:rsidR="006F7624" w:rsidRPr="001C6157" w:rsidRDefault="006F7624" w:rsidP="006F7624">
      <w:pPr>
        <w:pStyle w:val="Standard"/>
        <w:rPr>
          <w:lang w:val="sr-Cyrl-CS"/>
        </w:rPr>
      </w:pPr>
      <w:r w:rsidRPr="001C6157">
        <w:rPr>
          <w:lang w:val="sr-Cyrl-CS"/>
        </w:rPr>
        <w:t xml:space="preserve">Дана: </w:t>
      </w:r>
      <w:r w:rsidR="0032788C">
        <w:rPr>
          <w:lang w:val="sr-Cyrl-CS"/>
        </w:rPr>
        <w:t>29.10</w:t>
      </w:r>
      <w:r w:rsidRPr="001C6157">
        <w:rPr>
          <w:lang w:val="sr-Cyrl-CS"/>
        </w:rPr>
        <w:t>.2021. године</w:t>
      </w:r>
    </w:p>
    <w:p w:rsidR="006F7624" w:rsidRPr="001C6157" w:rsidRDefault="006F7624" w:rsidP="006F7624">
      <w:pPr>
        <w:pStyle w:val="Standard"/>
        <w:rPr>
          <w:lang w:val="sr-Cyrl-CS"/>
        </w:rPr>
      </w:pPr>
      <w:r w:rsidRPr="001C6157">
        <w:rPr>
          <w:lang w:val="sr-Cyrl-CS"/>
        </w:rPr>
        <w:t>ПЕЋИНЦИ, Слободана Бајића 5</w:t>
      </w:r>
    </w:p>
    <w:p w:rsidR="006F7624" w:rsidRPr="001C6157" w:rsidRDefault="006F7624" w:rsidP="006F7624">
      <w:pPr>
        <w:pStyle w:val="Standard"/>
        <w:rPr>
          <w:lang w:val="sr-Cyrl-CS"/>
        </w:rPr>
      </w:pPr>
      <w:r w:rsidRPr="001C6157">
        <w:rPr>
          <w:lang w:val="sr-Cyrl-CS"/>
        </w:rPr>
        <w:t>Тел.022/400-700</w:t>
      </w:r>
    </w:p>
    <w:p w:rsidR="006F7624" w:rsidRPr="001C6157" w:rsidRDefault="006F7624" w:rsidP="006F7624">
      <w:pPr>
        <w:pStyle w:val="Standard"/>
        <w:rPr>
          <w:lang w:val="sr-Cyrl-CS"/>
        </w:rPr>
      </w:pPr>
      <w:r w:rsidRPr="001C6157">
        <w:rPr>
          <w:lang w:val="sr-Cyrl-CS"/>
        </w:rPr>
        <w:t>(Б.М.)</w:t>
      </w:r>
    </w:p>
    <w:p w:rsidR="006F7624" w:rsidRPr="001C6157" w:rsidRDefault="006F7624" w:rsidP="006F7624">
      <w:pPr>
        <w:pStyle w:val="Standard"/>
        <w:rPr>
          <w:lang w:val="sr-Cyrl-CS"/>
        </w:rPr>
      </w:pP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 xml:space="preserve">Одељење за привреду, локални економски развој, заштиту животне средине и инспекцијске послове Општинске управе општине Пећинци на основу члана 10. Закона о процени утицаја на животну средину (“Сл. гласник РС”, број 135/04 и 36/09), члана 136. став 1. Закона о општем управном поступку (Сл. Гласник РС, број 18/2016) и Уредбе о утврђивању листе пројеката за које је обавезна процена утицаја и листе пројеката за које се може захтевати процена утицаја на животну средину (“Сл. гласник РС”, бр. 114/08), а по захтеву који </w:t>
      </w:r>
      <w:r w:rsidR="004273E8">
        <w:rPr>
          <w:lang w:val="sr-Cyrl-CS"/>
        </w:rPr>
        <w:t>су поднели</w:t>
      </w:r>
      <w:r w:rsidRPr="001C6157">
        <w:rPr>
          <w:lang w:val="sr-Cyrl-CS"/>
        </w:rPr>
        <w:t xml:space="preserve"> носи</w:t>
      </w:r>
      <w:r w:rsidR="004273E8">
        <w:rPr>
          <w:lang w:val="sr-Cyrl-CS"/>
        </w:rPr>
        <w:t>оци</w:t>
      </w:r>
      <w:r w:rsidRPr="001C6157">
        <w:rPr>
          <w:lang w:val="sr-Cyrl-CS"/>
        </w:rPr>
        <w:t xml:space="preserve"> пројекта </w:t>
      </w:r>
      <w:r w:rsidR="004273E8" w:rsidRPr="004273E8">
        <w:rPr>
          <w:lang w:val="sr-Cyrl-CS"/>
        </w:rPr>
        <w:t xml:space="preserve">Матић Божидар </w:t>
      </w:r>
      <w:r w:rsidR="0032788C">
        <w:rPr>
          <w:lang w:val="sr-Cyrl-CS"/>
        </w:rPr>
        <w:t>из Купинова</w:t>
      </w:r>
      <w:r w:rsidR="004273E8" w:rsidRPr="004273E8">
        <w:rPr>
          <w:lang w:val="sr-Cyrl-CS"/>
        </w:rPr>
        <w:t>, Жи</w:t>
      </w:r>
      <w:r w:rsidR="0032788C">
        <w:rPr>
          <w:lang w:val="sr-Cyrl-CS"/>
        </w:rPr>
        <w:t>ке Маричића 52 и Петровић Ненад из</w:t>
      </w:r>
      <w:r w:rsidR="004273E8" w:rsidRPr="004273E8">
        <w:rPr>
          <w:lang w:val="sr-Cyrl-CS"/>
        </w:rPr>
        <w:t xml:space="preserve"> Београд</w:t>
      </w:r>
      <w:r w:rsidR="0032788C">
        <w:rPr>
          <w:lang w:val="sr-Cyrl-CS"/>
        </w:rPr>
        <w:t>а</w:t>
      </w:r>
      <w:r w:rsidR="004273E8" w:rsidRPr="004273E8">
        <w:rPr>
          <w:lang w:val="sr-Cyrl-CS"/>
        </w:rPr>
        <w:t xml:space="preserve"> (Сурчин), Војвођанска 494ц</w:t>
      </w:r>
      <w:r w:rsidR="004273E8" w:rsidRPr="001C6157">
        <w:rPr>
          <w:b/>
          <w:lang w:val="sr-Cyrl-CS"/>
        </w:rPr>
        <w:t xml:space="preserve"> </w:t>
      </w:r>
      <w:r w:rsidR="004273E8" w:rsidRPr="001C6157">
        <w:rPr>
          <w:lang w:val="sr-Cyrl-CS"/>
        </w:rPr>
        <w:t xml:space="preserve"> </w:t>
      </w:r>
      <w:r w:rsidRPr="001C6157">
        <w:rPr>
          <w:lang w:val="sr-Cyrl-CS"/>
        </w:rPr>
        <w:t>за одлучивање о потреби процене утицаја на животну средину, доноси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</w:p>
    <w:p w:rsidR="006F7624" w:rsidRDefault="006F7624" w:rsidP="006F7624">
      <w:pPr>
        <w:pStyle w:val="Standard"/>
        <w:jc w:val="center"/>
        <w:rPr>
          <w:b/>
          <w:bCs/>
          <w:lang w:val="sr-Cyrl-CS"/>
        </w:rPr>
      </w:pPr>
      <w:r w:rsidRPr="001C6157">
        <w:rPr>
          <w:b/>
          <w:bCs/>
          <w:sz w:val="28"/>
          <w:szCs w:val="28"/>
          <w:lang w:val="sr-Cyrl-CS"/>
        </w:rPr>
        <w:t>Р Е Ш Е Њ Е</w:t>
      </w:r>
    </w:p>
    <w:p w:rsidR="004B51AD" w:rsidRPr="004B51AD" w:rsidRDefault="004B51AD" w:rsidP="006F7624">
      <w:pPr>
        <w:pStyle w:val="Standard"/>
        <w:ind w:left="-15"/>
        <w:jc w:val="both"/>
        <w:rPr>
          <w:b/>
          <w:bCs/>
          <w:lang w:val="sr-Cyrl-CS"/>
        </w:rPr>
      </w:pPr>
    </w:p>
    <w:p w:rsidR="006F7624" w:rsidRPr="001C6157" w:rsidRDefault="006F7624" w:rsidP="006F7624">
      <w:pPr>
        <w:pStyle w:val="Standard"/>
        <w:ind w:left="-15"/>
        <w:jc w:val="both"/>
        <w:rPr>
          <w:lang w:val="sr-Cyrl-CS"/>
        </w:rPr>
      </w:pPr>
      <w:r w:rsidRPr="001C6157">
        <w:rPr>
          <w:b/>
          <w:bCs/>
          <w:sz w:val="28"/>
          <w:szCs w:val="28"/>
          <w:lang w:val="sr-Cyrl-CS"/>
        </w:rPr>
        <w:tab/>
      </w:r>
      <w:r w:rsidRPr="001C6157">
        <w:rPr>
          <w:b/>
          <w:bCs/>
          <w:sz w:val="28"/>
          <w:szCs w:val="28"/>
          <w:lang w:val="sr-Cyrl-CS"/>
        </w:rPr>
        <w:tab/>
      </w:r>
      <w:r w:rsidRPr="001C6157">
        <w:rPr>
          <w:lang w:val="sr-Cyrl-CS"/>
        </w:rPr>
        <w:t>1.</w:t>
      </w:r>
      <w:r w:rsidRPr="001C6157">
        <w:rPr>
          <w:b/>
          <w:bCs/>
          <w:sz w:val="28"/>
          <w:szCs w:val="28"/>
          <w:lang w:val="sr-Cyrl-CS"/>
        </w:rPr>
        <w:t xml:space="preserve"> </w:t>
      </w:r>
      <w:r w:rsidRPr="001C6157">
        <w:rPr>
          <w:lang w:val="sr-Cyrl-CS"/>
        </w:rPr>
        <w:t xml:space="preserve">ЗА ПРОЈЕКАТ </w:t>
      </w:r>
      <w:bookmarkStart w:id="0" w:name="_Hlk70326590"/>
      <w:r w:rsidR="001C6157" w:rsidRPr="00B1209E">
        <w:rPr>
          <w:lang w:val="sr-Cyrl-CS"/>
        </w:rPr>
        <w:t xml:space="preserve">Изградња пословно складишног </w:t>
      </w:r>
      <w:r w:rsidR="004273E8" w:rsidRPr="00B1209E">
        <w:rPr>
          <w:lang w:val="sr-Cyrl-CS"/>
        </w:rPr>
        <w:t>објекта</w:t>
      </w:r>
      <w:r w:rsidR="00EC546A" w:rsidRPr="001C6157">
        <w:rPr>
          <w:b/>
          <w:lang w:val="sr-Cyrl-CS"/>
        </w:rPr>
        <w:t xml:space="preserve"> </w:t>
      </w:r>
      <w:bookmarkEnd w:id="0"/>
      <w:r w:rsidRPr="001C6157">
        <w:rPr>
          <w:lang w:val="sr-Cyrl-CS"/>
        </w:rPr>
        <w:t xml:space="preserve">на локацији у </w:t>
      </w:r>
      <w:r w:rsidR="00EC546A" w:rsidRPr="001C6157">
        <w:rPr>
          <w:lang w:val="sr-Cyrl-CS"/>
        </w:rPr>
        <w:t>Шимановцима</w:t>
      </w:r>
      <w:r w:rsidRPr="001C6157">
        <w:rPr>
          <w:lang w:val="sr-Cyrl-CS"/>
        </w:rPr>
        <w:t xml:space="preserve">, </w:t>
      </w:r>
      <w:bookmarkStart w:id="1" w:name="_Hlk65488966"/>
      <w:r w:rsidRPr="001C6157">
        <w:rPr>
          <w:lang w:val="sr-Cyrl-CS"/>
        </w:rPr>
        <w:t xml:space="preserve">на кат. парц. </w:t>
      </w:r>
      <w:r w:rsidR="004273E8">
        <w:rPr>
          <w:lang w:val="sr-Cyrl-CS"/>
        </w:rPr>
        <w:t>551/43 и 551/48</w:t>
      </w:r>
      <w:r w:rsidR="00A561A2" w:rsidRPr="001C6157">
        <w:rPr>
          <w:lang w:val="sr-Cyrl-CS"/>
        </w:rPr>
        <w:t xml:space="preserve"> K.O. </w:t>
      </w:r>
      <w:r w:rsidR="0015687A" w:rsidRPr="001C6157">
        <w:rPr>
          <w:lang w:val="sr-Cyrl-CS"/>
        </w:rPr>
        <w:t>Шимановци</w:t>
      </w:r>
      <w:r w:rsidR="00EC546A" w:rsidRPr="001C6157">
        <w:rPr>
          <w:lang w:val="sr-Cyrl-CS"/>
        </w:rPr>
        <w:t xml:space="preserve">, </w:t>
      </w:r>
      <w:r w:rsidRPr="001C6157">
        <w:rPr>
          <w:lang w:val="sr-Cyrl-CS"/>
        </w:rPr>
        <w:t>но</w:t>
      </w:r>
      <w:bookmarkEnd w:id="1"/>
      <w:r w:rsidRPr="001C6157">
        <w:rPr>
          <w:lang w:val="sr-Cyrl-CS"/>
        </w:rPr>
        <w:t>си</w:t>
      </w:r>
      <w:r w:rsidR="004273E8">
        <w:rPr>
          <w:lang w:val="sr-Cyrl-CS"/>
        </w:rPr>
        <w:t>лаца</w:t>
      </w:r>
      <w:r w:rsidRPr="001C6157">
        <w:rPr>
          <w:lang w:val="sr-Cyrl-CS"/>
        </w:rPr>
        <w:t xml:space="preserve"> пројекта </w:t>
      </w:r>
      <w:r w:rsidR="004273E8">
        <w:rPr>
          <w:b/>
          <w:lang w:val="sr-Cyrl-CS"/>
        </w:rPr>
        <w:t>Матић Божидар Купиново, Жике Маричића 52 и Петровић Ненад, Београд (Сурчин), Војвођанска 494ц</w:t>
      </w:r>
      <w:r w:rsidR="001C6157" w:rsidRPr="001C6157">
        <w:rPr>
          <w:b/>
          <w:lang w:val="sr-Cyrl-CS"/>
        </w:rPr>
        <w:t xml:space="preserve"> </w:t>
      </w:r>
      <w:r w:rsidRPr="001C6157">
        <w:rPr>
          <w:b/>
          <w:lang w:val="sr-Cyrl-CS"/>
        </w:rPr>
        <w:t>НИЈЕ ПОТРЕБНА ПРОЦЕНА УТИЦАЈА</w:t>
      </w:r>
      <w:r w:rsidRPr="001C6157">
        <w:rPr>
          <w:lang w:val="sr-Cyrl-CS"/>
        </w:rPr>
        <w:t xml:space="preserve"> на животну средину.</w:t>
      </w:r>
    </w:p>
    <w:p w:rsidR="006F7624" w:rsidRPr="001C6157" w:rsidRDefault="006F7624" w:rsidP="006F7624">
      <w:pPr>
        <w:pStyle w:val="Standard"/>
        <w:ind w:left="-15"/>
        <w:jc w:val="both"/>
        <w:rPr>
          <w:b/>
          <w:bCs/>
          <w:sz w:val="28"/>
          <w:szCs w:val="28"/>
          <w:lang w:val="sr-Cyrl-CS"/>
        </w:rPr>
      </w:pPr>
    </w:p>
    <w:p w:rsidR="006F7624" w:rsidRPr="001C6157" w:rsidRDefault="006F7624" w:rsidP="006F7624">
      <w:pPr>
        <w:pStyle w:val="Standard"/>
        <w:ind w:left="15"/>
        <w:jc w:val="both"/>
        <w:rPr>
          <w:lang w:val="sr-Cyrl-CS"/>
        </w:rPr>
      </w:pPr>
      <w:r w:rsidRPr="001C6157">
        <w:rPr>
          <w:b/>
          <w:bCs/>
          <w:lang w:val="sr-Cyrl-CS"/>
        </w:rPr>
        <w:tab/>
      </w:r>
      <w:r w:rsidRPr="001C6157">
        <w:rPr>
          <w:lang w:val="sr-Cyrl-CS"/>
        </w:rPr>
        <w:t>2.  Носи</w:t>
      </w:r>
      <w:r w:rsidR="004B51AD">
        <w:rPr>
          <w:lang w:val="sr-Cyrl-CS"/>
        </w:rPr>
        <w:t>оци</w:t>
      </w:r>
      <w:r w:rsidRPr="001C6157">
        <w:rPr>
          <w:lang w:val="sr-Cyrl-CS"/>
        </w:rPr>
        <w:t xml:space="preserve"> пројекта је у обавези да се придржава</w:t>
      </w:r>
      <w:r w:rsidR="004B51AD">
        <w:rPr>
          <w:lang w:val="sr-Cyrl-CS"/>
        </w:rPr>
        <w:t>ју</w:t>
      </w:r>
      <w:r w:rsidRPr="001C6157">
        <w:rPr>
          <w:lang w:val="sr-Cyrl-CS"/>
        </w:rPr>
        <w:t xml:space="preserve"> мера заштите животне средине</w:t>
      </w:r>
      <w:r w:rsidR="004B51AD">
        <w:rPr>
          <w:lang w:val="sr-Cyrl-CS"/>
        </w:rPr>
        <w:t xml:space="preserve"> које</w:t>
      </w:r>
      <w:r w:rsidRPr="001C6157">
        <w:rPr>
          <w:lang w:val="sr-Cyrl-CS"/>
        </w:rPr>
        <w:t xml:space="preserve"> </w:t>
      </w:r>
      <w:r w:rsidR="004B51AD">
        <w:rPr>
          <w:lang w:val="sr-Cyrl-CS"/>
        </w:rPr>
        <w:t xml:space="preserve">су </w:t>
      </w:r>
      <w:r w:rsidRPr="001C6157">
        <w:rPr>
          <w:lang w:val="sr-Cyrl-CS"/>
        </w:rPr>
        <w:t>дефинисане овим решењем и испоштује све услове и сагласности других надлежних органа и институција, у складу са посебним законом.</w:t>
      </w:r>
    </w:p>
    <w:p w:rsidR="006F7624" w:rsidRPr="001C6157" w:rsidRDefault="006F7624" w:rsidP="006F7624">
      <w:pPr>
        <w:pStyle w:val="Standard"/>
        <w:jc w:val="center"/>
        <w:rPr>
          <w:lang w:val="sr-Cyrl-CS"/>
        </w:rPr>
      </w:pPr>
    </w:p>
    <w:p w:rsidR="006F7624" w:rsidRPr="001C6157" w:rsidRDefault="006F7624" w:rsidP="00EC546A">
      <w:pPr>
        <w:pStyle w:val="Standard"/>
        <w:jc w:val="center"/>
        <w:rPr>
          <w:lang w:val="sr-Cyrl-CS"/>
        </w:rPr>
      </w:pPr>
      <w:r w:rsidRPr="001C6157">
        <w:rPr>
          <w:lang w:val="sr-Cyrl-CS"/>
        </w:rPr>
        <w:t>О б р а з л о ж е њ е</w:t>
      </w:r>
    </w:p>
    <w:p w:rsidR="006F7624" w:rsidRPr="001C6157" w:rsidRDefault="006F7624" w:rsidP="006F7624">
      <w:pPr>
        <w:pStyle w:val="Standard"/>
        <w:jc w:val="center"/>
        <w:rPr>
          <w:lang w:val="sr-Cyrl-CS"/>
        </w:rPr>
      </w:pP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</w:r>
      <w:r w:rsidR="004273E8">
        <w:rPr>
          <w:lang w:val="sr-Cyrl-CS"/>
        </w:rPr>
        <w:t xml:space="preserve">Носиоци пројекта </w:t>
      </w:r>
      <w:r w:rsidR="004273E8" w:rsidRPr="004273E8">
        <w:rPr>
          <w:lang w:val="sr-Cyrl-CS"/>
        </w:rPr>
        <w:t>Матић Божидар</w:t>
      </w:r>
      <w:r w:rsidR="0032788C">
        <w:rPr>
          <w:lang w:val="sr-Cyrl-CS"/>
        </w:rPr>
        <w:t>,</w:t>
      </w:r>
      <w:r w:rsidR="004273E8" w:rsidRPr="004273E8">
        <w:rPr>
          <w:lang w:val="sr-Cyrl-CS"/>
        </w:rPr>
        <w:t xml:space="preserve"> Купиново, Жике Маричића 52 и Петровић Ненад, Београд (Сурчин), Војвођанска 494ц</w:t>
      </w:r>
      <w:r w:rsidR="004273E8" w:rsidRPr="001C6157">
        <w:rPr>
          <w:b/>
          <w:lang w:val="sr-Cyrl-CS"/>
        </w:rPr>
        <w:t xml:space="preserve"> </w:t>
      </w:r>
      <w:r w:rsidRPr="001C6157">
        <w:rPr>
          <w:lang w:val="sr-Cyrl-CS"/>
        </w:rPr>
        <w:t>подн</w:t>
      </w:r>
      <w:r w:rsidR="004B51AD">
        <w:rPr>
          <w:lang w:val="sr-Cyrl-CS"/>
        </w:rPr>
        <w:t>е</w:t>
      </w:r>
      <w:r w:rsidR="0032788C">
        <w:rPr>
          <w:lang w:val="sr-Cyrl-CS"/>
        </w:rPr>
        <w:t>ли</w:t>
      </w:r>
      <w:r w:rsidRPr="001C6157">
        <w:rPr>
          <w:lang w:val="sr-Cyrl-CS"/>
        </w:rPr>
        <w:t xml:space="preserve"> </w:t>
      </w:r>
      <w:r w:rsidR="0032788C">
        <w:rPr>
          <w:lang w:val="sr-Cyrl-CS"/>
        </w:rPr>
        <w:t>су</w:t>
      </w:r>
      <w:r w:rsidRPr="001C6157">
        <w:rPr>
          <w:lang w:val="sr-Cyrl-CS"/>
        </w:rPr>
        <w:t xml:space="preserve"> уредан захтев дана </w:t>
      </w:r>
      <w:r w:rsidR="004273E8">
        <w:rPr>
          <w:lang w:val="sr-Cyrl-CS"/>
        </w:rPr>
        <w:t>12.10.2021</w:t>
      </w:r>
      <w:r w:rsidRPr="001C6157">
        <w:rPr>
          <w:lang w:val="sr-Cyrl-CS"/>
        </w:rPr>
        <w:t xml:space="preserve">. године овом органу за одлучивање о потреби процене утицаја на животну средину за пројекат </w:t>
      </w:r>
      <w:r w:rsidR="001C6157">
        <w:rPr>
          <w:b/>
          <w:lang w:val="sr-Cyrl-CS"/>
        </w:rPr>
        <w:t xml:space="preserve">Изградња пословно  складишног </w:t>
      </w:r>
      <w:r w:rsidR="004273E8">
        <w:rPr>
          <w:b/>
          <w:lang w:val="sr-Cyrl-CS"/>
        </w:rPr>
        <w:t>објекта</w:t>
      </w:r>
      <w:r w:rsidR="001C6157" w:rsidRPr="001C6157">
        <w:rPr>
          <w:b/>
          <w:lang w:val="sr-Cyrl-CS"/>
        </w:rPr>
        <w:t xml:space="preserve"> </w:t>
      </w:r>
      <w:r w:rsidR="00B8615B" w:rsidRPr="001C6157">
        <w:rPr>
          <w:lang w:val="sr-Cyrl-CS"/>
        </w:rPr>
        <w:t>(</w:t>
      </w:r>
      <w:r w:rsidR="001A4BFA">
        <w:rPr>
          <w:lang w:val="sr-Cyrl-CS"/>
        </w:rPr>
        <w:t xml:space="preserve">складиштење непрехрамбене робе </w:t>
      </w:r>
      <w:r w:rsidR="004273E8">
        <w:rPr>
          <w:lang w:val="sr-Cyrl-CS"/>
        </w:rPr>
        <w:t>која не захтева посебне</w:t>
      </w:r>
      <w:r w:rsidR="0032788C">
        <w:rPr>
          <w:lang w:val="sr-Cyrl-CS"/>
        </w:rPr>
        <w:t xml:space="preserve"> услове складиштења</w:t>
      </w:r>
      <w:r w:rsidR="00B8615B" w:rsidRPr="001C6157">
        <w:rPr>
          <w:lang w:val="sr-Cyrl-CS"/>
        </w:rPr>
        <w:t>)</w:t>
      </w:r>
      <w:r w:rsidRPr="001C6157">
        <w:rPr>
          <w:bCs/>
          <w:lang w:val="sr-Cyrl-CS"/>
        </w:rPr>
        <w:t xml:space="preserve">, а све у сврху </w:t>
      </w:r>
      <w:r w:rsidR="00B8615B" w:rsidRPr="001C6157">
        <w:rPr>
          <w:bCs/>
          <w:lang w:val="sr-Cyrl-CS"/>
        </w:rPr>
        <w:t>добијања грађевинске дозволе и пријаве радова</w:t>
      </w:r>
      <w:r w:rsidR="0015687A" w:rsidRPr="001C6157">
        <w:rPr>
          <w:lang w:val="sr-Cyrl-CS"/>
        </w:rPr>
        <w:t xml:space="preserve"> који се реализује у </w:t>
      </w:r>
      <w:r w:rsidR="00D97A0F" w:rsidRPr="001C6157">
        <w:rPr>
          <w:lang w:val="sr-Cyrl-CS"/>
        </w:rPr>
        <w:t>Шимановцима</w:t>
      </w:r>
      <w:r w:rsidR="0032788C">
        <w:rPr>
          <w:lang w:val="sr-Cyrl-CS"/>
        </w:rPr>
        <w:t xml:space="preserve">, у </w:t>
      </w:r>
      <w:r w:rsidR="0015687A" w:rsidRPr="001C6157">
        <w:rPr>
          <w:lang w:val="sr-Cyrl-CS"/>
        </w:rPr>
        <w:t>де</w:t>
      </w:r>
      <w:r w:rsidR="0032788C">
        <w:rPr>
          <w:lang w:val="sr-Cyrl-CS"/>
        </w:rPr>
        <w:t>лу</w:t>
      </w:r>
      <w:r w:rsidR="0015687A" w:rsidRPr="001C6157">
        <w:rPr>
          <w:lang w:val="sr-Cyrl-CS"/>
        </w:rPr>
        <w:t xml:space="preserve"> радне зоне насеља</w:t>
      </w:r>
      <w:r w:rsidR="0032788C">
        <w:rPr>
          <w:lang w:val="sr-Cyrl-CS"/>
        </w:rPr>
        <w:t>, у блоку Б-2-8</w:t>
      </w:r>
      <w:r w:rsidR="0015687A" w:rsidRPr="001C6157">
        <w:rPr>
          <w:lang w:val="sr-Cyrl-CS"/>
        </w:rPr>
        <w:t>,</w:t>
      </w:r>
      <w:r w:rsidRPr="001C6157">
        <w:rPr>
          <w:lang w:val="sr-Cyrl-CS"/>
        </w:rPr>
        <w:t xml:space="preserve"> на кат. парц</w:t>
      </w:r>
      <w:r w:rsidR="0015687A" w:rsidRPr="001C6157">
        <w:rPr>
          <w:lang w:val="sr-Cyrl-CS"/>
        </w:rPr>
        <w:t xml:space="preserve">. </w:t>
      </w:r>
      <w:r w:rsidRPr="001C6157">
        <w:rPr>
          <w:lang w:val="sr-Cyrl-CS"/>
        </w:rPr>
        <w:t xml:space="preserve">бр. </w:t>
      </w:r>
      <w:r w:rsidR="00471649">
        <w:rPr>
          <w:lang w:val="sr-Cyrl-CS"/>
        </w:rPr>
        <w:t>551/43 и 551/48</w:t>
      </w:r>
      <w:r w:rsidR="001A4BFA" w:rsidRPr="001C6157">
        <w:rPr>
          <w:lang w:val="sr-Cyrl-CS"/>
        </w:rPr>
        <w:t xml:space="preserve"> </w:t>
      </w:r>
      <w:r w:rsidRPr="001C6157">
        <w:rPr>
          <w:lang w:val="sr-Cyrl-CS"/>
        </w:rPr>
        <w:t>К.О. Шимановци. Уз захтев су приложени: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lastRenderedPageBreak/>
        <w:tab/>
        <w:t xml:space="preserve">1. </w:t>
      </w:r>
      <w:bookmarkStart w:id="2" w:name="_Hlk66349473"/>
      <w:r w:rsidRPr="001C6157">
        <w:rPr>
          <w:lang w:val="sr-Cyrl-CS"/>
        </w:rPr>
        <w:t xml:space="preserve">Уредно попуњена садржина захтева за одлучивање о потреби процене утицаја на животну средину (прилог 1) и кратак опис пројекта сходно Правилнику о садржају захтева за одличивање о потреби процене утицаја и садржини захтева за одређивање обима и садржаја </w:t>
      </w:r>
      <w:bookmarkEnd w:id="2"/>
      <w:r w:rsidRPr="001C6157">
        <w:rPr>
          <w:lang w:val="sr-Cyrl-CS"/>
        </w:rPr>
        <w:t>студије о процени утицаја на животну средину (“Сл. Гласник РС” број 69/05),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2. Локацијски услови и остали услови и сагласности надлежних органа и инстутуција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3. Приказ микролокације-копија катастарског плана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4. Приказ макролокације (орто фото снимак)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5. Ситуациони план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6. Идејно решење са графичким прилозима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 xml:space="preserve">Предметни пројекат је </w:t>
      </w:r>
      <w:r w:rsidR="00BF0864" w:rsidRPr="001C6157">
        <w:rPr>
          <w:lang w:val="sr-Cyrl-CS"/>
        </w:rPr>
        <w:t xml:space="preserve">Изградња пословно складишног </w:t>
      </w:r>
      <w:r w:rsidR="00471649">
        <w:rPr>
          <w:lang w:val="sr-Cyrl-CS"/>
        </w:rPr>
        <w:t>објекта</w:t>
      </w:r>
      <w:r w:rsidR="001A4BFA">
        <w:rPr>
          <w:lang w:val="sr-Cyrl-CS"/>
        </w:rPr>
        <w:t xml:space="preserve"> </w:t>
      </w:r>
      <w:r w:rsidR="004B51AD">
        <w:rPr>
          <w:lang w:val="sr-Cyrl-CS"/>
        </w:rPr>
        <w:t xml:space="preserve">спратности П+0 </w:t>
      </w:r>
      <w:r w:rsidR="00852321">
        <w:rPr>
          <w:lang w:val="sr-Cyrl-CS"/>
        </w:rPr>
        <w:t xml:space="preserve">и П+1 </w:t>
      </w:r>
      <w:r w:rsidR="001A4BFA">
        <w:rPr>
          <w:lang w:val="sr-Cyrl-CS"/>
        </w:rPr>
        <w:t>намењеног за</w:t>
      </w:r>
      <w:r w:rsidR="00BF0864" w:rsidRPr="001C6157">
        <w:rPr>
          <w:lang w:val="sr-Cyrl-CS"/>
        </w:rPr>
        <w:t xml:space="preserve"> складиш</w:t>
      </w:r>
      <w:r w:rsidR="001A4BFA">
        <w:rPr>
          <w:lang w:val="sr-Cyrl-CS"/>
        </w:rPr>
        <w:t>тење и д</w:t>
      </w:r>
      <w:r w:rsidR="00E170B4">
        <w:rPr>
          <w:lang w:val="sr-Cyrl-CS"/>
        </w:rPr>
        <w:t xml:space="preserve">истрибуцију </w:t>
      </w:r>
      <w:r w:rsidR="00471649">
        <w:rPr>
          <w:lang w:val="sr-Cyrl-CS"/>
        </w:rPr>
        <w:t>готових производа као што су бела техника, мали кућни апарати, метална роба (цеви шавне и бешавне, профили, метална галантерија и шрафовска роба) и разна непрехрамбена роба широке потрошње која незахтева посебне услове чувања и складиштења.</w:t>
      </w:r>
      <w:r w:rsidR="00A84464">
        <w:rPr>
          <w:lang w:val="sr-Cyrl-CS"/>
        </w:rPr>
        <w:t xml:space="preserve"> </w:t>
      </w:r>
      <w:r w:rsidR="00536725" w:rsidRPr="001C6157">
        <w:rPr>
          <w:lang w:val="sr-Cyrl-CS"/>
        </w:rPr>
        <w:t>Скл</w:t>
      </w:r>
      <w:r w:rsidR="00A84464">
        <w:rPr>
          <w:lang w:val="sr-Cyrl-CS"/>
        </w:rPr>
        <w:t>адишта ће бити</w:t>
      </w:r>
      <w:r w:rsidR="00536725" w:rsidRPr="001C6157">
        <w:rPr>
          <w:lang w:val="sr-Cyrl-CS"/>
        </w:rPr>
        <w:t xml:space="preserve"> </w:t>
      </w:r>
      <w:r w:rsidR="00471649">
        <w:rPr>
          <w:lang w:val="sr-Cyrl-CS"/>
        </w:rPr>
        <w:t xml:space="preserve">комбиновано </w:t>
      </w:r>
      <w:r w:rsidR="00536725" w:rsidRPr="001C6157">
        <w:rPr>
          <w:lang w:val="sr-Cyrl-CS"/>
        </w:rPr>
        <w:t>подно</w:t>
      </w:r>
      <w:r w:rsidR="00852321">
        <w:rPr>
          <w:lang w:val="sr-Cyrl-CS"/>
        </w:rPr>
        <w:t xml:space="preserve"> - </w:t>
      </w:r>
      <w:r w:rsidR="00536725" w:rsidRPr="001C6157">
        <w:rPr>
          <w:lang w:val="sr-Cyrl-CS"/>
        </w:rPr>
        <w:t>регалног типа</w:t>
      </w:r>
      <w:r w:rsidR="00852321">
        <w:rPr>
          <w:lang w:val="sr-Cyrl-CS"/>
        </w:rPr>
        <w:t xml:space="preserve"> (регали на 4-5 нивоа)</w:t>
      </w:r>
      <w:r w:rsidR="00536725" w:rsidRPr="001C6157">
        <w:rPr>
          <w:lang w:val="sr-Cyrl-CS"/>
        </w:rPr>
        <w:t xml:space="preserve">. </w:t>
      </w:r>
      <w:r w:rsidR="00852321">
        <w:rPr>
          <w:lang w:val="sr-Cyrl-CS"/>
        </w:rPr>
        <w:t>Готови производи ће пристизати</w:t>
      </w:r>
      <w:r w:rsidR="00E170B4">
        <w:rPr>
          <w:lang w:val="sr-Cyrl-CS"/>
        </w:rPr>
        <w:t xml:space="preserve"> у оригиналној амбалажи</w:t>
      </w:r>
      <w:r w:rsidR="004B51AD">
        <w:rPr>
          <w:lang w:val="sr-Cyrl-CS"/>
        </w:rPr>
        <w:t>,</w:t>
      </w:r>
      <w:r w:rsidR="00E170B4">
        <w:rPr>
          <w:lang w:val="sr-Cyrl-CS"/>
        </w:rPr>
        <w:t xml:space="preserve"> </w:t>
      </w:r>
      <w:r w:rsidR="00852321">
        <w:rPr>
          <w:lang w:val="sr-Cyrl-CS"/>
        </w:rPr>
        <w:t>а тако ће се и отпремати</w:t>
      </w:r>
      <w:r w:rsidR="004B51AD">
        <w:rPr>
          <w:lang w:val="sr-Cyrl-CS"/>
        </w:rPr>
        <w:t>,</w:t>
      </w:r>
      <w:r w:rsidR="00852321">
        <w:rPr>
          <w:lang w:val="sr-Cyrl-CS"/>
        </w:rPr>
        <w:t xml:space="preserve"> изузев ситније робе која ће се</w:t>
      </w:r>
      <w:r w:rsidR="00E170B4">
        <w:rPr>
          <w:lang w:val="sr-Cyrl-CS"/>
        </w:rPr>
        <w:t xml:space="preserve"> препакива</w:t>
      </w:r>
      <w:r w:rsidR="004B51AD">
        <w:rPr>
          <w:lang w:val="sr-Cyrl-CS"/>
        </w:rPr>
        <w:t>ти</w:t>
      </w:r>
      <w:r w:rsidR="00E170B4">
        <w:rPr>
          <w:lang w:val="sr-Cyrl-CS"/>
        </w:rPr>
        <w:t xml:space="preserve"> </w:t>
      </w:r>
      <w:r w:rsidR="00852321">
        <w:rPr>
          <w:lang w:val="sr-Cyrl-CS"/>
        </w:rPr>
        <w:t xml:space="preserve">на мање јединице: </w:t>
      </w:r>
      <w:r w:rsidR="00E170B4">
        <w:rPr>
          <w:lang w:val="sr-Cyrl-CS"/>
        </w:rPr>
        <w:t xml:space="preserve">Пројекат ће се реализовати у </w:t>
      </w:r>
      <w:r w:rsidR="0032788C">
        <w:rPr>
          <w:lang w:val="sr-Cyrl-CS"/>
        </w:rPr>
        <w:t>једној фази</w:t>
      </w:r>
      <w:r w:rsidR="004B51AD">
        <w:rPr>
          <w:lang w:val="sr-Cyrl-CS"/>
        </w:rPr>
        <w:t>.</w:t>
      </w:r>
      <w:r w:rsidR="00E170B4">
        <w:rPr>
          <w:lang w:val="sr-Cyrl-CS"/>
        </w:rPr>
        <w:t xml:space="preserve"> </w:t>
      </w:r>
      <w:r w:rsidRPr="001C6157">
        <w:rPr>
          <w:lang w:val="sr-Cyrl-CS"/>
        </w:rPr>
        <w:t>Укупна</w:t>
      </w:r>
      <w:r w:rsidR="00536725" w:rsidRPr="001C6157">
        <w:rPr>
          <w:lang w:val="sr-Cyrl-CS"/>
        </w:rPr>
        <w:t xml:space="preserve"> бр</w:t>
      </w:r>
      <w:r w:rsidR="00A84464">
        <w:rPr>
          <w:lang w:val="sr-Cyrl-CS"/>
        </w:rPr>
        <w:t>у</w:t>
      </w:r>
      <w:r w:rsidR="00536725" w:rsidRPr="001C6157">
        <w:rPr>
          <w:lang w:val="sr-Cyrl-CS"/>
        </w:rPr>
        <w:t>то</w:t>
      </w:r>
      <w:r w:rsidRPr="001C6157">
        <w:rPr>
          <w:lang w:val="sr-Cyrl-CS"/>
        </w:rPr>
        <w:t xml:space="preserve"> </w:t>
      </w:r>
      <w:r w:rsidR="003476E2" w:rsidRPr="001C6157">
        <w:rPr>
          <w:lang w:val="sr-Cyrl-CS"/>
        </w:rPr>
        <w:t xml:space="preserve">површина под пројектом </w:t>
      </w:r>
      <w:r w:rsidR="00536725" w:rsidRPr="001C6157">
        <w:rPr>
          <w:lang w:val="sr-Cyrl-CS"/>
        </w:rPr>
        <w:t>биће</w:t>
      </w:r>
      <w:r w:rsidR="00E01B4C" w:rsidRPr="001C6157">
        <w:rPr>
          <w:lang w:val="sr-Cyrl-CS"/>
        </w:rPr>
        <w:t xml:space="preserve"> </w:t>
      </w:r>
      <w:r w:rsidR="004B51AD">
        <w:rPr>
          <w:lang w:val="sr-Cyrl-CS"/>
        </w:rPr>
        <w:t>2.400</w:t>
      </w:r>
      <w:r w:rsidR="00536725" w:rsidRPr="001C6157">
        <w:rPr>
          <w:lang w:val="sr-Cyrl-CS"/>
        </w:rPr>
        <w:t>,00</w:t>
      </w:r>
      <w:r w:rsidR="003476E2" w:rsidRPr="001C6157">
        <w:rPr>
          <w:lang w:val="sr-Cyrl-CS"/>
        </w:rPr>
        <w:t xml:space="preserve"> </w:t>
      </w:r>
      <w:r w:rsidRPr="001C6157">
        <w:rPr>
          <w:lang w:val="sr-Cyrl-CS"/>
        </w:rPr>
        <w:t>m</w:t>
      </w:r>
      <w:r w:rsidR="003476E2" w:rsidRPr="001C6157">
        <w:rPr>
          <w:vertAlign w:val="superscript"/>
          <w:lang w:val="sr-Cyrl-CS"/>
        </w:rPr>
        <w:t>2</w:t>
      </w:r>
      <w:r w:rsidR="004B51AD">
        <w:rPr>
          <w:lang w:val="sr-Cyrl-CS"/>
        </w:rPr>
        <w:t>,</w:t>
      </w:r>
      <w:r w:rsidR="00E01B4C" w:rsidRPr="001C6157">
        <w:rPr>
          <w:lang w:val="sr-Cyrl-CS"/>
        </w:rPr>
        <w:t xml:space="preserve"> </w:t>
      </w:r>
      <w:r w:rsidR="004B51AD">
        <w:rPr>
          <w:lang w:val="sr-Cyrl-CS"/>
        </w:rPr>
        <w:t xml:space="preserve">од чега ће 2.100,00 </w:t>
      </w:r>
      <w:r w:rsidR="004B51AD" w:rsidRPr="001C6157">
        <w:rPr>
          <w:lang w:val="sr-Cyrl-CS"/>
        </w:rPr>
        <w:t>m</w:t>
      </w:r>
      <w:r w:rsidR="004B51AD" w:rsidRPr="001C6157">
        <w:rPr>
          <w:vertAlign w:val="superscript"/>
          <w:lang w:val="sr-Cyrl-CS"/>
        </w:rPr>
        <w:t>2</w:t>
      </w:r>
      <w:r w:rsidR="004B51AD">
        <w:rPr>
          <w:vertAlign w:val="superscript"/>
          <w:lang w:val="sr-Cyrl-CS"/>
        </w:rPr>
        <w:t xml:space="preserve"> </w:t>
      </w:r>
      <w:r w:rsidR="004B51AD">
        <w:rPr>
          <w:lang w:val="sr-Cyrl-CS"/>
        </w:rPr>
        <w:t>заузети складишни простор.</w:t>
      </w:r>
    </w:p>
    <w:p w:rsidR="006F7624" w:rsidRPr="001C6157" w:rsidRDefault="006F7624" w:rsidP="006F7624">
      <w:pPr>
        <w:pStyle w:val="Standard"/>
        <w:ind w:firstLine="709"/>
        <w:jc w:val="both"/>
        <w:rPr>
          <w:lang w:val="sr-Cyrl-CS"/>
        </w:rPr>
      </w:pPr>
      <w:r w:rsidRPr="001C6157">
        <w:rPr>
          <w:rFonts w:eastAsia="Times New Roman" w:cs="Times New Roman"/>
          <w:lang w:val="sr-Cyrl-CS"/>
        </w:rPr>
        <w:t xml:space="preserve">Од отпада у току </w:t>
      </w:r>
      <w:r w:rsidR="00551DF7" w:rsidRPr="001C6157">
        <w:rPr>
          <w:rFonts w:eastAsia="Times New Roman" w:cs="Times New Roman"/>
          <w:lang w:val="sr-Cyrl-CS"/>
        </w:rPr>
        <w:t xml:space="preserve">редовног рада </w:t>
      </w:r>
      <w:r w:rsidRPr="001C6157">
        <w:rPr>
          <w:rFonts w:eastAsia="Times New Roman" w:cs="Times New Roman"/>
          <w:lang w:val="sr-Cyrl-CS"/>
        </w:rPr>
        <w:t xml:space="preserve">пројекта присутан </w:t>
      </w:r>
      <w:r w:rsidR="00551DF7" w:rsidRPr="001C6157">
        <w:rPr>
          <w:rFonts w:eastAsia="Times New Roman" w:cs="Times New Roman"/>
          <w:lang w:val="sr-Cyrl-CS"/>
        </w:rPr>
        <w:t>ће бити</w:t>
      </w:r>
      <w:r w:rsidRPr="001C6157">
        <w:rPr>
          <w:rFonts w:eastAsia="Times New Roman" w:cs="Times New Roman"/>
          <w:lang w:val="sr-Cyrl-CS"/>
        </w:rPr>
        <w:t xml:space="preserve"> </w:t>
      </w:r>
      <w:r w:rsidR="00A95D27" w:rsidRPr="001C6157">
        <w:rPr>
          <w:rFonts w:eastAsia="Times New Roman" w:cs="Times New Roman"/>
          <w:lang w:val="sr-Cyrl-CS"/>
        </w:rPr>
        <w:t xml:space="preserve">неопасан </w:t>
      </w:r>
      <w:r w:rsidR="00C66CDF" w:rsidRPr="001C6157">
        <w:rPr>
          <w:rFonts w:eastAsia="Times New Roman" w:cs="Times New Roman"/>
          <w:lang w:val="sr-Cyrl-CS"/>
        </w:rPr>
        <w:t xml:space="preserve">и опасан отпад. Неопасан је </w:t>
      </w:r>
      <w:r w:rsidRPr="001C6157">
        <w:rPr>
          <w:rFonts w:eastAsia="Times New Roman" w:cs="Times New Roman"/>
          <w:u w:val="single"/>
          <w:lang w:val="sr-Cyrl-CS"/>
        </w:rPr>
        <w:t>комунални отпад</w:t>
      </w:r>
      <w:r w:rsidRPr="001C6157">
        <w:rPr>
          <w:rFonts w:eastAsia="Times New Roman" w:cs="Times New Roman"/>
          <w:lang w:val="sr-Cyrl-CS"/>
        </w:rPr>
        <w:t xml:space="preserve"> </w:t>
      </w:r>
      <w:r w:rsidR="00673076" w:rsidRPr="001C6157">
        <w:rPr>
          <w:rFonts w:eastAsia="Times New Roman" w:cs="Times New Roman"/>
          <w:lang w:val="sr-Cyrl-CS"/>
        </w:rPr>
        <w:t xml:space="preserve">од запослених у објекту </w:t>
      </w:r>
      <w:r w:rsidRPr="001C6157">
        <w:rPr>
          <w:rFonts w:eastAsia="Times New Roman" w:cs="Times New Roman"/>
          <w:lang w:val="sr-Cyrl-CS"/>
        </w:rPr>
        <w:t xml:space="preserve">и </w:t>
      </w:r>
      <w:r w:rsidR="00120633" w:rsidRPr="001C6157">
        <w:rPr>
          <w:rFonts w:eastAsia="Times New Roman" w:cs="Times New Roman"/>
          <w:u w:val="single"/>
          <w:lang w:val="sr-Cyrl-CS"/>
        </w:rPr>
        <w:t>амбалажни</w:t>
      </w:r>
      <w:r w:rsidR="00673076" w:rsidRPr="001C6157">
        <w:rPr>
          <w:rFonts w:eastAsia="Times New Roman" w:cs="Times New Roman"/>
          <w:lang w:val="sr-Cyrl-CS"/>
        </w:rPr>
        <w:t xml:space="preserve"> </w:t>
      </w:r>
      <w:r w:rsidR="00120633" w:rsidRPr="001C6157">
        <w:rPr>
          <w:rFonts w:eastAsia="Times New Roman" w:cs="Times New Roman"/>
          <w:lang w:val="sr-Cyrl-CS"/>
        </w:rPr>
        <w:t xml:space="preserve">као што су папир, </w:t>
      </w:r>
      <w:r w:rsidR="004B51AD">
        <w:rPr>
          <w:rFonts w:eastAsia="Times New Roman" w:cs="Times New Roman"/>
          <w:lang w:val="sr-Cyrl-CS"/>
        </w:rPr>
        <w:t xml:space="preserve">картон, неупотребљива </w:t>
      </w:r>
      <w:r w:rsidR="0078272B">
        <w:rPr>
          <w:rFonts w:eastAsia="Times New Roman" w:cs="Times New Roman"/>
          <w:lang w:val="sr-Cyrl-CS"/>
        </w:rPr>
        <w:t>к</w:t>
      </w:r>
      <w:r w:rsidR="00120633" w:rsidRPr="001C6157">
        <w:rPr>
          <w:rFonts w:eastAsia="Times New Roman" w:cs="Times New Roman"/>
          <w:lang w:val="sr-Cyrl-CS"/>
        </w:rPr>
        <w:t>артон</w:t>
      </w:r>
      <w:r w:rsidR="004B51AD">
        <w:rPr>
          <w:rFonts w:eastAsia="Times New Roman" w:cs="Times New Roman"/>
          <w:lang w:val="sr-Cyrl-CS"/>
        </w:rPr>
        <w:t>ска амбалажа</w:t>
      </w:r>
      <w:r w:rsidR="0078272B">
        <w:rPr>
          <w:rFonts w:eastAsia="Times New Roman" w:cs="Times New Roman"/>
          <w:lang w:val="sr-Cyrl-CS"/>
        </w:rPr>
        <w:t>,</w:t>
      </w:r>
      <w:r w:rsidR="000D2DE9">
        <w:rPr>
          <w:rFonts w:eastAsia="Times New Roman" w:cs="Times New Roman"/>
          <w:lang w:val="sr-Cyrl-CS"/>
        </w:rPr>
        <w:t xml:space="preserve"> </w:t>
      </w:r>
      <w:r w:rsidR="004B51AD">
        <w:rPr>
          <w:rFonts w:eastAsia="Times New Roman" w:cs="Times New Roman"/>
          <w:lang w:val="sr-Cyrl-CS"/>
        </w:rPr>
        <w:t>дрвене палете</w:t>
      </w:r>
      <w:r w:rsidR="0078272B">
        <w:rPr>
          <w:rFonts w:eastAsia="Times New Roman" w:cs="Times New Roman"/>
          <w:lang w:val="sr-Cyrl-CS"/>
        </w:rPr>
        <w:t>,</w:t>
      </w:r>
      <w:r w:rsidR="004B51AD">
        <w:rPr>
          <w:rFonts w:eastAsia="Times New Roman" w:cs="Times New Roman"/>
          <w:lang w:val="sr-Cyrl-CS"/>
        </w:rPr>
        <w:t xml:space="preserve"> ломљено дрво</w:t>
      </w:r>
      <w:r w:rsidR="00120633" w:rsidRPr="001C6157">
        <w:rPr>
          <w:rFonts w:eastAsia="Times New Roman" w:cs="Times New Roman"/>
          <w:lang w:val="sr-Cyrl-CS"/>
        </w:rPr>
        <w:t xml:space="preserve"> и стреч фолија</w:t>
      </w:r>
      <w:r w:rsidR="00673076" w:rsidRPr="001C6157">
        <w:rPr>
          <w:rFonts w:eastAsia="Times New Roman" w:cs="Times New Roman"/>
          <w:lang w:val="sr-Cyrl-CS"/>
        </w:rPr>
        <w:t>.</w:t>
      </w:r>
      <w:r w:rsidRPr="001C6157">
        <w:rPr>
          <w:rFonts w:eastAsia="Times New Roman" w:cs="Times New Roman"/>
          <w:lang w:val="sr-Cyrl-CS"/>
        </w:rPr>
        <w:t xml:space="preserve"> Опасан отпад </w:t>
      </w:r>
      <w:r w:rsidR="00C66CDF" w:rsidRPr="001C6157">
        <w:rPr>
          <w:rFonts w:eastAsia="Times New Roman" w:cs="Times New Roman"/>
          <w:lang w:val="sr-Cyrl-CS"/>
        </w:rPr>
        <w:t xml:space="preserve">који се јавља </w:t>
      </w:r>
      <w:r w:rsidR="00536725" w:rsidRPr="001C6157">
        <w:rPr>
          <w:rFonts w:eastAsia="Times New Roman" w:cs="Times New Roman"/>
          <w:lang w:val="sr-Cyrl-CS"/>
        </w:rPr>
        <w:t>су</w:t>
      </w:r>
      <w:r w:rsidR="003E605A" w:rsidRPr="001C6157">
        <w:rPr>
          <w:rFonts w:eastAsia="Times New Roman" w:cs="Times New Roman"/>
          <w:lang w:val="sr-Cyrl-CS"/>
        </w:rPr>
        <w:t xml:space="preserve"> </w:t>
      </w:r>
      <w:r w:rsidR="003E605A" w:rsidRPr="001C6157">
        <w:rPr>
          <w:rFonts w:eastAsia="Times New Roman" w:cs="Times New Roman"/>
          <w:u w:val="single"/>
          <w:lang w:val="sr-Cyrl-CS"/>
        </w:rPr>
        <w:t>отпадне зауљене крпе и сорбенти</w:t>
      </w:r>
      <w:r w:rsidR="00C66CDF" w:rsidRPr="001C6157">
        <w:rPr>
          <w:rFonts w:eastAsia="Times New Roman" w:cs="Times New Roman"/>
          <w:lang w:val="sr-Cyrl-CS"/>
        </w:rPr>
        <w:t>.</w:t>
      </w:r>
      <w:r w:rsidRPr="001C6157">
        <w:rPr>
          <w:rFonts w:eastAsia="Times New Roman" w:cs="Times New Roman"/>
          <w:lang w:val="sr-Cyrl-CS"/>
        </w:rPr>
        <w:t xml:space="preserve"> Одређени нивои загађења могући су од продуката сагоревања фосилних горива од возила која ће допремати и отпремати робу. При раду се очекују одређени нивои буке од рада мотора од возила </w:t>
      </w:r>
      <w:r w:rsidR="001119E0" w:rsidRPr="001C6157">
        <w:rPr>
          <w:rFonts w:eastAsia="Times New Roman" w:cs="Times New Roman"/>
          <w:lang w:val="sr-Cyrl-CS"/>
        </w:rPr>
        <w:t xml:space="preserve">који допремају и </w:t>
      </w:r>
      <w:r w:rsidR="00536725" w:rsidRPr="001C6157">
        <w:rPr>
          <w:rFonts w:eastAsia="Times New Roman" w:cs="Times New Roman"/>
          <w:lang w:val="sr-Cyrl-CS"/>
        </w:rPr>
        <w:t>отпремају робу</w:t>
      </w:r>
      <w:r w:rsidR="00C66CDF" w:rsidRPr="001C6157">
        <w:rPr>
          <w:rFonts w:eastAsia="Times New Roman" w:cs="Times New Roman"/>
          <w:lang w:val="sr-Cyrl-CS"/>
        </w:rPr>
        <w:t>, али су они нижи</w:t>
      </w:r>
      <w:r w:rsidRPr="001C6157">
        <w:rPr>
          <w:rFonts w:eastAsia="Times New Roman" w:cs="Times New Roman"/>
          <w:lang w:val="sr-Cyrl-CS"/>
        </w:rPr>
        <w:t xml:space="preserve"> на граници парцела нижи су од оних прописани Правилником о дозвољеном нивоу буке у животној средини (“Сл. гласник РС”, број 54/92). </w:t>
      </w:r>
      <w:r w:rsidR="00C66CDF" w:rsidRPr="001C6157">
        <w:rPr>
          <w:rFonts w:eastAsia="Times New Roman" w:cs="Times New Roman"/>
          <w:lang w:val="sr-Cyrl-CS"/>
        </w:rPr>
        <w:t xml:space="preserve">Од отпадних вода присутне су атмосферске воде, воде са манипулативних површина и санитарне воде. </w:t>
      </w:r>
      <w:r w:rsidRPr="001C6157">
        <w:rPr>
          <w:rFonts w:eastAsia="Times New Roman" w:cs="Times New Roman"/>
          <w:lang w:val="sr-Cyrl-CS"/>
        </w:rPr>
        <w:t>За планирану делатност није карактеристично емитовање јонизујућег и нејонизујућег зрачења повећане топлоте, светлости и вибрација, нити присуство отпадних технолошких вода</w:t>
      </w:r>
      <w:r w:rsidR="00C66CDF" w:rsidRPr="001C6157">
        <w:rPr>
          <w:rFonts w:eastAsia="Times New Roman" w:cs="Times New Roman"/>
          <w:lang w:val="sr-Cyrl-CS"/>
        </w:rPr>
        <w:t>.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Обавеза носиоца пројекта у циљу заштите животне средине је да примени одговарајуће мере заштите за наведени пројекат а посебно: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У току реализације пројекта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</w:r>
      <w:r w:rsidRPr="001C6157">
        <w:rPr>
          <w:b/>
          <w:bCs/>
          <w:lang w:val="sr-Cyrl-CS"/>
        </w:rPr>
        <w:t>Заштита вода:</w:t>
      </w:r>
      <w:r w:rsidRPr="001C6157">
        <w:rPr>
          <w:lang w:val="sr-Cyrl-CS"/>
        </w:rPr>
        <w:t xml:space="preserve"> Поштовати закон о водама (“Сл. гласник РС”, бр. 33/10, 93/2012, 101/2016, 95/2018 I 95/2018-др. закон) као и подзаконска акта на основу овог закона.</w:t>
      </w:r>
    </w:p>
    <w:p w:rsidR="00C66CDF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-</w:t>
      </w:r>
      <w:r w:rsidR="00C66CDF" w:rsidRPr="001C6157">
        <w:rPr>
          <w:lang w:val="sr-Cyrl-CS"/>
        </w:rPr>
        <w:t xml:space="preserve"> </w:t>
      </w:r>
      <w:r w:rsidRPr="001C6157">
        <w:rPr>
          <w:lang w:val="sr-Cyrl-CS"/>
        </w:rPr>
        <w:t>Омогућити несметано отицање атмосферских вода у природне реципијенте.</w:t>
      </w:r>
    </w:p>
    <w:p w:rsidR="00C66CDF" w:rsidRPr="001C6157" w:rsidRDefault="00C66CDF" w:rsidP="00C66CDF">
      <w:pPr>
        <w:pStyle w:val="Standard"/>
        <w:ind w:firstLine="709"/>
        <w:jc w:val="both"/>
        <w:rPr>
          <w:rFonts w:eastAsia="Times New Roman" w:cs="Times New Roman"/>
          <w:color w:val="000000"/>
          <w:sz w:val="23"/>
          <w:szCs w:val="23"/>
          <w:lang w:val="sr-Cyrl-CS"/>
        </w:rPr>
      </w:pPr>
      <w:r w:rsidRPr="001C6157">
        <w:rPr>
          <w:lang w:val="sr-Cyrl-CS"/>
        </w:rPr>
        <w:tab/>
        <w:t>- Зауљене атмосферске воде са спољних манипулативних површина, паркинга и сл. одводити пре одвођења у реципијент пречистити у интерном сепаратору са таложником. Чишћење сепаратора поверити овлашћеној организацији. В</w:t>
      </w:r>
      <w:r w:rsidRPr="001C6157">
        <w:rPr>
          <w:rFonts w:eastAsia="Times New Roman" w:cs="Times New Roman"/>
          <w:color w:val="000000"/>
          <w:sz w:val="23"/>
          <w:szCs w:val="23"/>
          <w:lang w:val="sr-Cyrl-CS"/>
        </w:rPr>
        <w:t>одити уредну евиденцију о чишћењу опреме.</w:t>
      </w:r>
    </w:p>
    <w:p w:rsidR="006F7624" w:rsidRPr="001C6157" w:rsidRDefault="00C66CDF" w:rsidP="00C66CDF">
      <w:pPr>
        <w:pStyle w:val="Standard"/>
        <w:ind w:firstLine="709"/>
        <w:jc w:val="both"/>
        <w:rPr>
          <w:lang w:val="sr-Cyrl-CS"/>
        </w:rPr>
      </w:pPr>
      <w:r w:rsidRPr="001C6157">
        <w:rPr>
          <w:lang w:val="sr-Cyrl-CS"/>
        </w:rPr>
        <w:t xml:space="preserve">- Санитарно фекалне воде могу се без претходног третмана одводити у </w:t>
      </w:r>
      <w:r w:rsidR="00773255">
        <w:rPr>
          <w:lang w:val="sr-Cyrl-CS"/>
        </w:rPr>
        <w:t xml:space="preserve">насељску канализацију. 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</w:r>
      <w:r w:rsidRPr="001C6157">
        <w:rPr>
          <w:b/>
          <w:bCs/>
          <w:lang w:val="sr-Cyrl-CS"/>
        </w:rPr>
        <w:t>Заштита ваздуха:</w:t>
      </w:r>
      <w:r w:rsidRPr="001C6157">
        <w:rPr>
          <w:lang w:val="sr-Cyrl-CS"/>
        </w:rPr>
        <w:t xml:space="preserve"> Заштиту ваздуха спроводити у складу са Законом о заштити ваздуха (“Сл. гласник РС”, бр. 36/09</w:t>
      </w:r>
      <w:r w:rsidR="00EE4BC0">
        <w:rPr>
          <w:lang w:val="sr-Latn-CS"/>
        </w:rPr>
        <w:t>,</w:t>
      </w:r>
      <w:r w:rsidRPr="001C6157">
        <w:rPr>
          <w:lang w:val="sr-Cyrl-CS"/>
        </w:rPr>
        <w:t xml:space="preserve"> 10/2013</w:t>
      </w:r>
      <w:r w:rsidR="00EE4BC0">
        <w:rPr>
          <w:lang w:val="sr-Latn-CS"/>
        </w:rPr>
        <w:t xml:space="preserve"> </w:t>
      </w:r>
      <w:r w:rsidR="00EE4BC0">
        <w:rPr>
          <w:lang w:val="sr-Cyrl-CS"/>
        </w:rPr>
        <w:t>и 26/2021-др. закон</w:t>
      </w:r>
      <w:r w:rsidRPr="001C6157">
        <w:rPr>
          <w:lang w:val="sr-Cyrl-CS"/>
        </w:rPr>
        <w:t>) и подзаконским актима посебно:</w:t>
      </w:r>
    </w:p>
    <w:p w:rsidR="00C22298" w:rsidRPr="001C6157" w:rsidRDefault="006F7624" w:rsidP="007069A5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-</w:t>
      </w:r>
      <w:r w:rsidR="003B37DA" w:rsidRPr="001C6157">
        <w:rPr>
          <w:lang w:val="sr-Cyrl-CS"/>
        </w:rPr>
        <w:t xml:space="preserve"> </w:t>
      </w:r>
      <w:r w:rsidRPr="001C6157">
        <w:rPr>
          <w:lang w:val="sr-Cyrl-CS"/>
        </w:rPr>
        <w:t>Обезбедити добру вентилацију објек</w:t>
      </w:r>
      <w:r w:rsidR="00EE4BC0">
        <w:rPr>
          <w:lang w:val="sr-Latn-CS"/>
        </w:rPr>
        <w:t>a</w:t>
      </w:r>
      <w:r w:rsidRPr="001C6157">
        <w:rPr>
          <w:lang w:val="sr-Cyrl-CS"/>
        </w:rPr>
        <w:t>та.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</w:r>
      <w:r w:rsidRPr="001C6157">
        <w:rPr>
          <w:b/>
          <w:bCs/>
          <w:lang w:val="sr-Cyrl-CS"/>
        </w:rPr>
        <w:t xml:space="preserve">Управљање чврстим отпадом: </w:t>
      </w:r>
      <w:r w:rsidRPr="001C6157">
        <w:rPr>
          <w:lang w:val="sr-Cyrl-CS"/>
        </w:rPr>
        <w:t>Поштовати закон о управљању отпадом (“Сл. гласник РС”, бр. 36/09, 88/2010, 14/2016 и 95/2018-др. закон) и подзаконска акта донета на основу овог закона, а посебно спровести мере: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-</w:t>
      </w:r>
      <w:r w:rsidR="00C22298" w:rsidRPr="001C6157">
        <w:rPr>
          <w:lang w:val="sr-Cyrl-CS"/>
        </w:rPr>
        <w:t xml:space="preserve"> </w:t>
      </w:r>
      <w:r w:rsidRPr="001C6157">
        <w:rPr>
          <w:lang w:val="sr-Cyrl-CS"/>
        </w:rPr>
        <w:t xml:space="preserve">Комунални отпад који се јавља од стране запослених у објекту одлагати у </w:t>
      </w:r>
      <w:r w:rsidR="008825C4" w:rsidRPr="001C6157">
        <w:rPr>
          <w:lang w:val="sr-Cyrl-CS"/>
        </w:rPr>
        <w:t xml:space="preserve">црне вреће па у </w:t>
      </w:r>
      <w:r w:rsidRPr="001C6157">
        <w:rPr>
          <w:lang w:val="sr-Cyrl-CS"/>
        </w:rPr>
        <w:t xml:space="preserve">метални контејнер којег ће празнити надлежно ЈКП “САВА”. </w:t>
      </w:r>
    </w:p>
    <w:p w:rsidR="003E605A" w:rsidRDefault="008825C4" w:rsidP="00B55E98">
      <w:pPr>
        <w:pStyle w:val="Standard"/>
        <w:ind w:firstLine="720"/>
        <w:jc w:val="both"/>
        <w:rPr>
          <w:lang w:val="sr-Cyrl-CS"/>
        </w:rPr>
      </w:pPr>
      <w:r w:rsidRPr="001C6157">
        <w:rPr>
          <w:lang w:val="sr-Cyrl-CS"/>
        </w:rPr>
        <w:lastRenderedPageBreak/>
        <w:t>-</w:t>
      </w:r>
      <w:r w:rsidR="00C22298" w:rsidRPr="001C6157">
        <w:rPr>
          <w:lang w:val="sr-Cyrl-CS"/>
        </w:rPr>
        <w:t xml:space="preserve"> </w:t>
      </w:r>
      <w:r w:rsidR="00A95D27" w:rsidRPr="001C6157">
        <w:rPr>
          <w:lang w:val="sr-Cyrl-CS"/>
        </w:rPr>
        <w:t>Неопасан а</w:t>
      </w:r>
      <w:r w:rsidRPr="001C6157">
        <w:rPr>
          <w:lang w:val="sr-Cyrl-CS"/>
        </w:rPr>
        <w:t xml:space="preserve">мбалажни отпад </w:t>
      </w:r>
      <w:r w:rsidR="00A95D27" w:rsidRPr="001C6157">
        <w:rPr>
          <w:lang w:val="sr-Cyrl-CS"/>
        </w:rPr>
        <w:t>–</w:t>
      </w:r>
      <w:r w:rsidR="00AF6056" w:rsidRPr="001C6157">
        <w:rPr>
          <w:lang w:val="sr-Cyrl-CS"/>
        </w:rPr>
        <w:t xml:space="preserve"> </w:t>
      </w:r>
      <w:r w:rsidR="003E605A" w:rsidRPr="001C6157">
        <w:rPr>
          <w:lang w:val="sr-Cyrl-CS"/>
        </w:rPr>
        <w:t xml:space="preserve">отпадни </w:t>
      </w:r>
      <w:r w:rsidR="000964F8" w:rsidRPr="001C6157">
        <w:rPr>
          <w:lang w:val="sr-Cyrl-CS"/>
        </w:rPr>
        <w:t>папир,</w:t>
      </w:r>
      <w:r w:rsidR="003E605A" w:rsidRPr="001C6157">
        <w:rPr>
          <w:lang w:val="sr-Cyrl-CS"/>
        </w:rPr>
        <w:t xml:space="preserve"> кар</w:t>
      </w:r>
      <w:r w:rsidR="000964F8" w:rsidRPr="001C6157">
        <w:rPr>
          <w:lang w:val="sr-Cyrl-CS"/>
        </w:rPr>
        <w:t>т</w:t>
      </w:r>
      <w:r w:rsidR="003E605A" w:rsidRPr="001C6157">
        <w:rPr>
          <w:lang w:val="sr-Cyrl-CS"/>
        </w:rPr>
        <w:t>он</w:t>
      </w:r>
      <w:r w:rsidR="002076CD">
        <w:rPr>
          <w:lang w:val="sr-Cyrl-CS"/>
        </w:rPr>
        <w:t xml:space="preserve">, ломљене еуро палете, </w:t>
      </w:r>
      <w:r w:rsidR="007069A5" w:rsidRPr="001C6157">
        <w:rPr>
          <w:lang w:val="sr-Cyrl-CS"/>
        </w:rPr>
        <w:t>стреч фолиј</w:t>
      </w:r>
      <w:r w:rsidR="000964F8" w:rsidRPr="001C6157">
        <w:rPr>
          <w:lang w:val="sr-Cyrl-CS"/>
        </w:rPr>
        <w:t>у</w:t>
      </w:r>
      <w:r w:rsidR="007069A5" w:rsidRPr="001C6157">
        <w:rPr>
          <w:lang w:val="sr-Cyrl-CS"/>
        </w:rPr>
        <w:t xml:space="preserve"> одлагати у посебан контејнер.</w:t>
      </w:r>
      <w:r w:rsidR="00A95D27" w:rsidRPr="001C6157">
        <w:rPr>
          <w:lang w:val="sr-Cyrl-CS"/>
        </w:rPr>
        <w:t xml:space="preserve"> Предавати га овлашћеним организацијама за ту врсту отпада.</w:t>
      </w:r>
      <w:r w:rsidR="0078272B">
        <w:rPr>
          <w:lang w:val="sr-Cyrl-CS"/>
        </w:rPr>
        <w:t xml:space="preserve"> Уколико постоји могућност употребљиве еуро палете враћати добављачима готових производа.</w:t>
      </w:r>
    </w:p>
    <w:p w:rsidR="006F7624" w:rsidRPr="001C6157" w:rsidRDefault="005A5E9A" w:rsidP="00AF6056">
      <w:pPr>
        <w:pStyle w:val="Standard"/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CB62E9" w:rsidRPr="001C6157">
        <w:rPr>
          <w:lang w:val="sr-Cyrl-CS"/>
        </w:rPr>
        <w:t xml:space="preserve"> </w:t>
      </w:r>
      <w:r w:rsidR="008825C4" w:rsidRPr="001C6157">
        <w:rPr>
          <w:lang w:val="sr-Cyrl-CS"/>
        </w:rPr>
        <w:t xml:space="preserve">Контаминирани отпад </w:t>
      </w:r>
      <w:r w:rsidR="00A87086" w:rsidRPr="001C6157">
        <w:rPr>
          <w:lang w:val="sr-Cyrl-CS"/>
        </w:rPr>
        <w:t>настао услед процуривања амбалаже или горива и уља од доставних возила</w:t>
      </w:r>
      <w:r w:rsidR="008825C4" w:rsidRPr="001C6157">
        <w:rPr>
          <w:lang w:val="sr-Cyrl-CS"/>
        </w:rPr>
        <w:t xml:space="preserve"> попут старих филтера, зауљених крпа, сорбента, чувати у металним кутијама или бурадима. Предавати га овлашћеној организацији за управљање таквом врстом отпада</w:t>
      </w:r>
    </w:p>
    <w:p w:rsidR="006F7624" w:rsidRDefault="006F7624" w:rsidP="008825C4">
      <w:pPr>
        <w:pStyle w:val="Standard"/>
        <w:jc w:val="both"/>
        <w:rPr>
          <w:rFonts w:eastAsia="Times New Roman" w:cs="Times New Roman"/>
          <w:color w:val="000000"/>
          <w:lang w:val="sr-Cyrl-CS"/>
        </w:rPr>
      </w:pPr>
      <w:r w:rsidRPr="001C6157">
        <w:rPr>
          <w:lang w:val="sr-Cyrl-CS"/>
        </w:rPr>
        <w:tab/>
      </w:r>
      <w:r w:rsidRPr="001C6157">
        <w:rPr>
          <w:rFonts w:eastAsia="Times New Roman" w:cs="Times New Roman"/>
          <w:color w:val="000000"/>
          <w:lang w:val="sr-Cyrl-CS"/>
        </w:rPr>
        <w:t>-</w:t>
      </w:r>
      <w:r w:rsidR="00CB62E9" w:rsidRPr="001C6157">
        <w:rPr>
          <w:rFonts w:eastAsia="Times New Roman" w:cs="Times New Roman"/>
          <w:color w:val="000000"/>
          <w:lang w:val="sr-Cyrl-CS"/>
        </w:rPr>
        <w:t xml:space="preserve"> </w:t>
      </w:r>
      <w:r w:rsidRPr="001C6157">
        <w:rPr>
          <w:rFonts w:eastAsia="Times New Roman" w:cs="Times New Roman"/>
          <w:color w:val="000000"/>
          <w:lang w:val="sr-Cyrl-CS"/>
        </w:rPr>
        <w:t>Сав опасан отпад прописно обележити и складиштити на начин да се не угрожава здравље људи и животна средина. Забрањено је мешање појединих категорија опасног отпада или мешање опасног отпада са неопасним.</w:t>
      </w:r>
    </w:p>
    <w:p w:rsidR="005A5E9A" w:rsidRPr="005A5E9A" w:rsidRDefault="005A5E9A" w:rsidP="008825C4">
      <w:pPr>
        <w:pStyle w:val="Standard"/>
        <w:jc w:val="both"/>
        <w:rPr>
          <w:rFonts w:eastAsia="Times New Roman" w:cs="Times New Roman"/>
          <w:color w:val="000000"/>
          <w:lang w:val="sr-Cyrl-CS"/>
        </w:rPr>
      </w:pPr>
      <w:r>
        <w:rPr>
          <w:rFonts w:eastAsia="Times New Roman" w:cs="Times New Roman"/>
          <w:color w:val="000000"/>
          <w:lang w:val="sr-Cyrl-CS"/>
        </w:rPr>
        <w:tab/>
      </w:r>
      <w:r w:rsidRPr="005A5E9A">
        <w:rPr>
          <w:rFonts w:eastAsia="Times New Roman" w:cs="Times New Roman"/>
          <w:b/>
          <w:color w:val="000000"/>
          <w:lang w:val="sr-Cyrl-CS"/>
        </w:rPr>
        <w:t>Заштита од удеса</w:t>
      </w:r>
      <w:r>
        <w:rPr>
          <w:rFonts w:eastAsia="Times New Roman" w:cs="Times New Roman"/>
          <w:b/>
          <w:color w:val="000000"/>
          <w:lang w:val="sr-Cyrl-CS"/>
        </w:rPr>
        <w:t xml:space="preserve">: </w:t>
      </w:r>
      <w:r>
        <w:rPr>
          <w:rFonts w:eastAsia="Times New Roman" w:cs="Times New Roman"/>
          <w:color w:val="000000"/>
          <w:lang w:val="sr-Cyrl-CS"/>
        </w:rPr>
        <w:t>за акцидентне ситуације као што је пожар  мере спроводити у складу са Главним пројектом заштите од по</w:t>
      </w:r>
      <w:r w:rsidR="0073268A">
        <w:rPr>
          <w:rFonts w:eastAsia="Times New Roman" w:cs="Times New Roman"/>
          <w:color w:val="000000"/>
          <w:lang w:val="sr-Cyrl-CS"/>
        </w:rPr>
        <w:t>ж</w:t>
      </w:r>
      <w:r>
        <w:rPr>
          <w:rFonts w:eastAsia="Times New Roman" w:cs="Times New Roman"/>
          <w:color w:val="000000"/>
          <w:lang w:val="sr-Cyrl-CS"/>
        </w:rPr>
        <w:t xml:space="preserve">ара за предметни </w:t>
      </w:r>
      <w:r w:rsidR="0073268A">
        <w:rPr>
          <w:rFonts w:eastAsia="Times New Roman" w:cs="Times New Roman"/>
          <w:color w:val="000000"/>
          <w:lang w:val="sr-Cyrl-CS"/>
        </w:rPr>
        <w:t>објекат</w:t>
      </w:r>
      <w:r>
        <w:rPr>
          <w:rFonts w:eastAsia="Times New Roman" w:cs="Times New Roman"/>
          <w:color w:val="000000"/>
          <w:lang w:val="sr-Cyrl-CS"/>
        </w:rPr>
        <w:t xml:space="preserve"> који је у обавези носилац пројекта израдити</w:t>
      </w:r>
      <w:r w:rsidR="0073268A">
        <w:rPr>
          <w:rFonts w:eastAsia="Times New Roman" w:cs="Times New Roman"/>
          <w:color w:val="000000"/>
          <w:lang w:val="sr-Cyrl-CS"/>
        </w:rPr>
        <w:t xml:space="preserve"> у току реализације пројекта.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Обавеза носиоца пројекта је да се придржава мера заштите у току редовног рада објекта које наложи општински инспектор заштите животне средине, као и рокова које му одреди у циљу испуњавања свих мера заштите прописаних овим решењем.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 xml:space="preserve">Предвидети програм праћења стања животне средине -мониторинг дефинисан у чл. 69. и 70. Закона о заштити животне средине (“Сл. гласник РС”, бр. 134/04, 36/09, 36/09-др. закон, 72/09-др. Закон, 43/2011-одлука УС, 14/2016, 76/2018 и 95/2018-др. закон) и </w:t>
      </w:r>
      <w:r w:rsidR="00C22298" w:rsidRPr="001C6157">
        <w:rPr>
          <w:lang w:val="sr-Cyrl-CS"/>
        </w:rPr>
        <w:t>1)</w:t>
      </w:r>
      <w:r w:rsidR="00464EE5" w:rsidRPr="001C6157">
        <w:rPr>
          <w:lang w:val="sr-Cyrl-CS"/>
        </w:rPr>
        <w:t xml:space="preserve"> </w:t>
      </w:r>
      <w:r w:rsidR="00464EE5" w:rsidRPr="001C6157">
        <w:rPr>
          <w:u w:val="single"/>
          <w:lang w:val="sr-Cyrl-CS"/>
        </w:rPr>
        <w:t>М</w:t>
      </w:r>
      <w:r w:rsidRPr="001C6157">
        <w:rPr>
          <w:u w:val="single"/>
          <w:lang w:val="sr-Cyrl-CS"/>
        </w:rPr>
        <w:t>ониторинг  отпада-</w:t>
      </w:r>
      <w:r w:rsidRPr="001C6157">
        <w:rPr>
          <w:lang w:val="sr-Cyrl-CS"/>
        </w:rPr>
        <w:t>неопасног и опасног отпада који би подразумевао манипулацију истим, збрињавање и вођење евиденције чија је садржина прописана Правилником о обрасцу документа о кретању отпада и упутству за његово</w:t>
      </w:r>
      <w:r w:rsidR="00A84464">
        <w:rPr>
          <w:lang w:val="sr-Cyrl-CS"/>
        </w:rPr>
        <w:t xml:space="preserve"> попуњавање („Сл. гласник РС“, б</w:t>
      </w:r>
      <w:r w:rsidRPr="001C6157">
        <w:rPr>
          <w:lang w:val="sr-Cyrl-CS"/>
        </w:rPr>
        <w:t>р.</w:t>
      </w:r>
      <w:r w:rsidR="00A84464">
        <w:rPr>
          <w:lang w:val="sr-Latn-CS"/>
        </w:rPr>
        <w:t xml:space="preserve"> </w:t>
      </w:r>
      <w:r w:rsidRPr="001C6157">
        <w:rPr>
          <w:lang w:val="sr-Cyrl-CS"/>
        </w:rPr>
        <w:t xml:space="preserve">72/09), и </w:t>
      </w:r>
      <w:r w:rsidR="00E01B4C" w:rsidRPr="001C6157">
        <w:rPr>
          <w:lang w:val="sr-Cyrl-CS"/>
        </w:rPr>
        <w:t>2</w:t>
      </w:r>
      <w:r w:rsidR="00C22298" w:rsidRPr="001C6157">
        <w:rPr>
          <w:lang w:val="sr-Cyrl-CS"/>
        </w:rPr>
        <w:t>)</w:t>
      </w:r>
      <w:r w:rsidR="00464EE5" w:rsidRPr="001C6157">
        <w:rPr>
          <w:lang w:val="sr-Cyrl-CS"/>
        </w:rPr>
        <w:t xml:space="preserve"> </w:t>
      </w:r>
      <w:r w:rsidR="00464EE5" w:rsidRPr="001C6157">
        <w:rPr>
          <w:u w:val="single"/>
          <w:lang w:val="sr-Cyrl-CS"/>
        </w:rPr>
        <w:t>М</w:t>
      </w:r>
      <w:r w:rsidRPr="001C6157">
        <w:rPr>
          <w:u w:val="single"/>
          <w:lang w:val="sr-Cyrl-CS"/>
        </w:rPr>
        <w:t>ониторинг по налогу инспектора</w:t>
      </w:r>
      <w:r w:rsidRPr="001C6157">
        <w:rPr>
          <w:lang w:val="sr-Cyrl-CS"/>
        </w:rPr>
        <w:t xml:space="preserve"> за заштиту животне средине.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 xml:space="preserve">Јавност је обавештена оглашавањем у “М-новинама”, издање од </w:t>
      </w:r>
      <w:r w:rsidR="0032788C">
        <w:rPr>
          <w:lang w:val="sr-Cyrl-CS"/>
        </w:rPr>
        <w:t>13.10</w:t>
      </w:r>
      <w:r w:rsidRPr="001C6157">
        <w:rPr>
          <w:lang w:val="sr-Cyrl-CS"/>
        </w:rPr>
        <w:t>.2021. године и писмено Месн</w:t>
      </w:r>
      <w:r w:rsidR="00AF5195" w:rsidRPr="001C6157">
        <w:rPr>
          <w:lang w:val="sr-Cyrl-CS"/>
        </w:rPr>
        <w:t>а</w:t>
      </w:r>
      <w:r w:rsidRPr="001C6157">
        <w:rPr>
          <w:lang w:val="sr-Cyrl-CS"/>
        </w:rPr>
        <w:t xml:space="preserve"> заједниц</w:t>
      </w:r>
      <w:r w:rsidR="00AF5195" w:rsidRPr="001C6157">
        <w:rPr>
          <w:lang w:val="sr-Cyrl-CS"/>
        </w:rPr>
        <w:t>а</w:t>
      </w:r>
      <w:r w:rsidRPr="001C6157">
        <w:rPr>
          <w:lang w:val="sr-Cyrl-CS"/>
        </w:rPr>
        <w:t xml:space="preserve"> </w:t>
      </w:r>
      <w:r w:rsidR="00E01B4C" w:rsidRPr="001C6157">
        <w:rPr>
          <w:lang w:val="sr-Cyrl-CS"/>
        </w:rPr>
        <w:t>Шимановци</w:t>
      </w:r>
      <w:r w:rsidR="001119E0" w:rsidRPr="001C6157">
        <w:rPr>
          <w:lang w:val="sr-Cyrl-CS"/>
        </w:rPr>
        <w:t xml:space="preserve"> на чијој територији се реализује пројекат</w:t>
      </w:r>
      <w:r w:rsidRPr="001C6157">
        <w:rPr>
          <w:lang w:val="sr-Cyrl-CS"/>
        </w:rPr>
        <w:t xml:space="preserve"> као заинтересован орган. Обавештење је постављено на огласној табли и сајту општине Пећинци. У остављеном року до </w:t>
      </w:r>
      <w:r w:rsidR="0032788C">
        <w:rPr>
          <w:lang w:val="sr-Cyrl-CS"/>
        </w:rPr>
        <w:t>25.10</w:t>
      </w:r>
      <w:r w:rsidRPr="001C6157">
        <w:rPr>
          <w:lang w:val="sr-Cyrl-CS"/>
        </w:rPr>
        <w:t>.2021. године није пристигло ниједно мишљење заинтересоване јавности у писаној форми.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 xml:space="preserve">На основу поднетог </w:t>
      </w:r>
      <w:r w:rsidRPr="001C6157">
        <w:rPr>
          <w:u w:val="single"/>
          <w:lang w:val="sr-Cyrl-CS"/>
        </w:rPr>
        <w:t>захтева,</w:t>
      </w:r>
      <w:r w:rsidRPr="001C6157">
        <w:rPr>
          <w:lang w:val="sr-Cyrl-CS"/>
        </w:rPr>
        <w:t xml:space="preserve"> </w:t>
      </w:r>
      <w:r w:rsidRPr="001C6157">
        <w:rPr>
          <w:u w:val="single"/>
          <w:lang w:val="sr-Cyrl-CS"/>
        </w:rPr>
        <w:t>приложене документације</w:t>
      </w:r>
      <w:r w:rsidRPr="001C6157">
        <w:rPr>
          <w:lang w:val="sr-Cyrl-CS"/>
        </w:rPr>
        <w:t xml:space="preserve">, </w:t>
      </w:r>
      <w:r w:rsidRPr="001C6157">
        <w:rPr>
          <w:u w:val="single"/>
          <w:lang w:val="sr-Cyrl-CS"/>
        </w:rPr>
        <w:t>затим података о локацији,</w:t>
      </w:r>
      <w:r w:rsidRPr="001C6157">
        <w:rPr>
          <w:lang w:val="sr-Cyrl-CS"/>
        </w:rPr>
        <w:t xml:space="preserve"> </w:t>
      </w:r>
      <w:r w:rsidRPr="001C6157">
        <w:rPr>
          <w:u w:val="single"/>
          <w:lang w:val="sr-Cyrl-CS"/>
        </w:rPr>
        <w:t>карактеристика самог пројекта,</w:t>
      </w:r>
      <w:r w:rsidRPr="001C6157">
        <w:rPr>
          <w:lang w:val="sr-Cyrl-CS"/>
        </w:rPr>
        <w:t xml:space="preserve"> и </w:t>
      </w:r>
      <w:r w:rsidRPr="001C6157">
        <w:rPr>
          <w:u w:val="single"/>
          <w:lang w:val="sr-Cyrl-CS"/>
        </w:rPr>
        <w:t>Уредбе о утврђивању листе пројеката за које је обавезна процена утицаја и листе пројеката за које се може захтевати процена утицаја на животну средину</w:t>
      </w:r>
      <w:r w:rsidRPr="001C6157">
        <w:rPr>
          <w:lang w:val="sr-Cyrl-CS"/>
        </w:rPr>
        <w:t xml:space="preserve"> (“Сл. гласник РС”, бр. 114/08) донето je решење као у диспозитиву.</w:t>
      </w:r>
    </w:p>
    <w:p w:rsidR="000E78DE" w:rsidRPr="001C6157" w:rsidRDefault="000E78DE" w:rsidP="006F7624">
      <w:pPr>
        <w:pStyle w:val="Standard"/>
        <w:jc w:val="both"/>
        <w:rPr>
          <w:lang w:val="sr-Cyrl-CS"/>
        </w:rPr>
      </w:pP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>Разлози за доношење одлуке:</w:t>
      </w:r>
    </w:p>
    <w:p w:rsidR="00464EE5" w:rsidRDefault="00464EE5" w:rsidP="003B37DA">
      <w:pPr>
        <w:pStyle w:val="Standard"/>
        <w:ind w:firstLine="709"/>
        <w:jc w:val="both"/>
        <w:rPr>
          <w:lang w:val="sr-Cyrl-CS"/>
        </w:rPr>
      </w:pPr>
      <w:r w:rsidRPr="001C6157">
        <w:rPr>
          <w:b/>
          <w:lang w:val="sr-Cyrl-CS"/>
        </w:rPr>
        <w:t xml:space="preserve">1. </w:t>
      </w:r>
      <w:r w:rsidR="00C22298" w:rsidRPr="001C6157">
        <w:rPr>
          <w:b/>
          <w:lang w:val="sr-Cyrl-CS"/>
        </w:rPr>
        <w:t>Уредба о утврђивању листе пројеката за које је обавезна процена утицаја на животну  и листе пројеката за које се може захтевати процена утицаја на животну средину</w:t>
      </w:r>
      <w:r w:rsidR="00C22298" w:rsidRPr="001C6157">
        <w:rPr>
          <w:lang w:val="sr-Cyrl-CS"/>
        </w:rPr>
        <w:t xml:space="preserve"> (“Сл. гласник РС”, бр. 114/08) на којој се не налази ов</w:t>
      </w:r>
      <w:r w:rsidRPr="001C6157">
        <w:rPr>
          <w:lang w:val="sr-Cyrl-CS"/>
        </w:rPr>
        <w:t>а</w:t>
      </w:r>
      <w:r w:rsidR="00C22298" w:rsidRPr="001C6157">
        <w:rPr>
          <w:lang w:val="sr-Cyrl-CS"/>
        </w:rPr>
        <w:t>ква врста пројекта</w:t>
      </w:r>
      <w:r w:rsidR="00AF6056" w:rsidRPr="001C6157">
        <w:rPr>
          <w:lang w:val="sr-Cyrl-CS"/>
        </w:rPr>
        <w:t xml:space="preserve">. </w:t>
      </w:r>
    </w:p>
    <w:p w:rsidR="0078272B" w:rsidRPr="001C6157" w:rsidRDefault="0078272B" w:rsidP="003B37DA">
      <w:pPr>
        <w:pStyle w:val="Standard"/>
        <w:ind w:firstLine="709"/>
        <w:jc w:val="both"/>
        <w:rPr>
          <w:lang w:val="sr-Cyrl-CS"/>
        </w:rPr>
      </w:pPr>
    </w:p>
    <w:p w:rsidR="006F7624" w:rsidRPr="001C6157" w:rsidRDefault="006F7624" w:rsidP="006F7624">
      <w:pPr>
        <w:pStyle w:val="Standard"/>
        <w:ind w:firstLine="709"/>
        <w:jc w:val="both"/>
        <w:rPr>
          <w:lang w:val="sr-Cyrl-CS"/>
        </w:rPr>
      </w:pPr>
      <w:r w:rsidRPr="001C6157">
        <w:rPr>
          <w:lang w:val="sr-Cyrl-CS"/>
        </w:rPr>
        <w:t>Надлежни орган ће о својој одлуци сходно члану 10. Закона о процени утицаја на животну средину (“Сл. гласник РС”, број 135/04 и 36/09) обавестити јавност и заинтересоване и организације.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Републичка административна такса у износу на захтев од 2.1</w:t>
      </w:r>
      <w:r w:rsidR="00554AFC">
        <w:rPr>
          <w:lang w:val="sr-Cyrl-CS"/>
        </w:rPr>
        <w:t>6</w:t>
      </w:r>
      <w:r w:rsidRPr="001C6157">
        <w:rPr>
          <w:lang w:val="sr-Cyrl-CS"/>
        </w:rPr>
        <w:t>0,00 динара по тарифном броју 186. и такса на доношење решења у износу од 5</w:t>
      </w:r>
      <w:r w:rsidR="008A4ECC">
        <w:rPr>
          <w:lang w:val="sr-Cyrl-CS"/>
        </w:rPr>
        <w:t>7</w:t>
      </w:r>
      <w:r w:rsidRPr="001C6157">
        <w:rPr>
          <w:lang w:val="sr-Cyrl-CS"/>
        </w:rPr>
        <w:t>0,00 динара по тарифном броју 9. су наплаћене Закона о Републичким административним таксама (“Сл. Гласник РС”, бр. 61/05 и 42/06, 54/09, 35/10 50/11, 57/2014, 45/2015,  83/2015, 112/2015, 50/2016 и 61/2017 усклађени дин. изн.,113/2017, 3/2018-испр., 50/2018  усклађени дин. изн., 95/2018, 38/2019 усклађени дин. изн., 86/2019, 90/2019 –испр., 98/2020 усклађени дин. износи</w:t>
      </w:r>
      <w:r w:rsidR="001119E0" w:rsidRPr="001C6157">
        <w:rPr>
          <w:lang w:val="sr-Cyrl-CS"/>
        </w:rPr>
        <w:t>,</w:t>
      </w:r>
      <w:r w:rsidRPr="001C6157">
        <w:rPr>
          <w:lang w:val="sr-Cyrl-CS"/>
        </w:rPr>
        <w:t xml:space="preserve"> </w:t>
      </w:r>
      <w:r w:rsidR="001119E0" w:rsidRPr="001C6157">
        <w:rPr>
          <w:lang w:val="sr-Cyrl-CS"/>
        </w:rPr>
        <w:t>144/2020 и 62/2001 усклађени дин. износи</w:t>
      </w:r>
      <w:r w:rsidRPr="001C6157">
        <w:rPr>
          <w:lang w:val="sr-Cyrl-CS"/>
        </w:rPr>
        <w:t>).</w:t>
      </w:r>
    </w:p>
    <w:p w:rsidR="009046C6" w:rsidRPr="001C6157" w:rsidRDefault="009046C6" w:rsidP="006F7624">
      <w:pPr>
        <w:pStyle w:val="Standard"/>
        <w:jc w:val="both"/>
        <w:rPr>
          <w:lang w:val="sr-Cyrl-CS"/>
        </w:rPr>
      </w:pPr>
    </w:p>
    <w:p w:rsidR="006F7624" w:rsidRDefault="006F7624" w:rsidP="006F7624">
      <w:pPr>
        <w:pStyle w:val="Standard"/>
        <w:jc w:val="both"/>
        <w:rPr>
          <w:lang w:val="sr-Latn-CS"/>
        </w:rPr>
      </w:pPr>
      <w:r w:rsidRPr="001C6157">
        <w:rPr>
          <w:lang w:val="sr-Cyrl-CS"/>
        </w:rPr>
        <w:t xml:space="preserve">ПОУКА О ПРАВНОМ ЛЕКУ: Против овог решења може се изјавити жалба Покрајинском Секретаријату за урбанизам и заштиту животне средине у Новом Саду у року од 15 дана од дана </w:t>
      </w:r>
      <w:r w:rsidRPr="001C6157">
        <w:rPr>
          <w:lang w:val="sr-Cyrl-CS"/>
        </w:rPr>
        <w:lastRenderedPageBreak/>
        <w:t>пријема решења. Жалба се изјављује путем овог Одељења и таксира са 4</w:t>
      </w:r>
      <w:r w:rsidR="00395660">
        <w:rPr>
          <w:lang w:val="sr-Cyrl-CS"/>
        </w:rPr>
        <w:t>9</w:t>
      </w:r>
      <w:r w:rsidRPr="001C6157">
        <w:rPr>
          <w:lang w:val="sr-Cyrl-CS"/>
        </w:rPr>
        <w:t xml:space="preserve">0,00 динара сходно члану 2. и Тарифном броју 6. Закона о републичким административним таксама (“Сл. Гласник РС”, бр. 61/05 и 42/06, 54/09, 35/10 50/11, 57/2014, 45/2015, 83/2015, 112/2015, 50/2016 и 61/2017 усклађени дин. изн.,113/2017, 3/2018-испр., 50/2018 усклађени дин. изн., 95/2018, 38/2019 усклађени дин. изн., 86/2019, 90/2019–испр., 98/2020 усклађени дин. </w:t>
      </w:r>
      <w:r w:rsidR="001119E0" w:rsidRPr="001C6157">
        <w:rPr>
          <w:lang w:val="sr-Cyrl-CS"/>
        </w:rPr>
        <w:t>и</w:t>
      </w:r>
      <w:r w:rsidRPr="001C6157">
        <w:rPr>
          <w:lang w:val="sr-Cyrl-CS"/>
        </w:rPr>
        <w:t>зноси</w:t>
      </w:r>
      <w:r w:rsidR="001119E0" w:rsidRPr="001C6157">
        <w:rPr>
          <w:lang w:val="sr-Cyrl-CS"/>
        </w:rPr>
        <w:t>,</w:t>
      </w:r>
      <w:r w:rsidRPr="001C6157">
        <w:rPr>
          <w:lang w:val="sr-Cyrl-CS"/>
        </w:rPr>
        <w:t xml:space="preserve"> 144/2020</w:t>
      </w:r>
      <w:r w:rsidR="001119E0" w:rsidRPr="001C6157">
        <w:rPr>
          <w:lang w:val="sr-Cyrl-CS"/>
        </w:rPr>
        <w:t xml:space="preserve"> и 62/2001 усклађени дин. износи</w:t>
      </w:r>
      <w:r w:rsidRPr="001C6157">
        <w:rPr>
          <w:lang w:val="sr-Cyrl-CS"/>
        </w:rPr>
        <w:t>) на жиро рачун бр. 840-742221843-57 прималац Република Србија.</w:t>
      </w:r>
    </w:p>
    <w:p w:rsidR="00A84464" w:rsidRPr="00A84464" w:rsidRDefault="00A84464" w:rsidP="006F7624">
      <w:pPr>
        <w:pStyle w:val="Standard"/>
        <w:jc w:val="both"/>
        <w:rPr>
          <w:lang w:val="sr-Latn-CS"/>
        </w:rPr>
      </w:pPr>
    </w:p>
    <w:p w:rsidR="00A84464" w:rsidRPr="00A84464" w:rsidRDefault="006F7624" w:rsidP="006F7624">
      <w:pPr>
        <w:pStyle w:val="Standard"/>
        <w:jc w:val="both"/>
        <w:rPr>
          <w:sz w:val="20"/>
          <w:szCs w:val="20"/>
          <w:lang w:val="sr-Latn-CS"/>
        </w:rPr>
      </w:pPr>
      <w:r w:rsidRPr="001C6157">
        <w:rPr>
          <w:sz w:val="20"/>
          <w:szCs w:val="20"/>
          <w:lang w:val="sr-Cyrl-CS"/>
        </w:rPr>
        <w:t>Доставити:</w:t>
      </w:r>
    </w:p>
    <w:p w:rsidR="004273E8" w:rsidRDefault="006F7624" w:rsidP="006F7624">
      <w:pPr>
        <w:pStyle w:val="Standard"/>
        <w:jc w:val="both"/>
        <w:rPr>
          <w:sz w:val="20"/>
          <w:szCs w:val="20"/>
          <w:lang w:val="sr-Cyrl-CS"/>
        </w:rPr>
      </w:pPr>
      <w:r w:rsidRPr="001C6157">
        <w:rPr>
          <w:sz w:val="20"/>
          <w:szCs w:val="20"/>
          <w:lang w:val="sr-Cyrl-CS"/>
        </w:rPr>
        <w:t xml:space="preserve">1. </w:t>
      </w:r>
      <w:r w:rsidR="004273E8">
        <w:rPr>
          <w:sz w:val="20"/>
          <w:szCs w:val="20"/>
          <w:lang w:val="sr-Cyrl-CS"/>
        </w:rPr>
        <w:t>Матић Божидар, Купиново</w:t>
      </w:r>
    </w:p>
    <w:p w:rsidR="006F7624" w:rsidRPr="001C6157" w:rsidRDefault="004273E8" w:rsidP="006F7624">
      <w:pPr>
        <w:pStyle w:val="Standard"/>
        <w:jc w:val="both"/>
        <w:rPr>
          <w:lang w:val="sr-Cyrl-CS"/>
        </w:rPr>
      </w:pPr>
      <w:r>
        <w:rPr>
          <w:sz w:val="20"/>
          <w:szCs w:val="20"/>
          <w:lang w:val="sr-Cyrl-CS"/>
        </w:rPr>
        <w:t>2. Петровић Ненад, Београд-Сурчин</w:t>
      </w:r>
    </w:p>
    <w:p w:rsidR="006F7624" w:rsidRPr="001C6157" w:rsidRDefault="004273E8" w:rsidP="006F7624">
      <w:pPr>
        <w:pStyle w:val="Standard"/>
        <w:jc w:val="both"/>
        <w:rPr>
          <w:lang w:val="sr-Cyrl-CS"/>
        </w:rPr>
      </w:pPr>
      <w:r>
        <w:rPr>
          <w:sz w:val="20"/>
          <w:szCs w:val="20"/>
          <w:lang w:val="sr-Cyrl-CS"/>
        </w:rPr>
        <w:t>3</w:t>
      </w:r>
      <w:r w:rsidR="006F7624" w:rsidRPr="001C6157">
        <w:rPr>
          <w:sz w:val="20"/>
          <w:szCs w:val="20"/>
          <w:lang w:val="sr-Cyrl-CS"/>
        </w:rPr>
        <w:t>. Инспектору заштите животне средине</w:t>
      </w:r>
    </w:p>
    <w:p w:rsidR="006F7624" w:rsidRPr="001C6157" w:rsidRDefault="004273E8" w:rsidP="006F7624">
      <w:pPr>
        <w:pStyle w:val="Standard"/>
        <w:jc w:val="both"/>
        <w:rPr>
          <w:lang w:val="sr-Cyrl-CS"/>
        </w:rPr>
      </w:pPr>
      <w:r>
        <w:rPr>
          <w:sz w:val="20"/>
          <w:szCs w:val="20"/>
          <w:lang w:val="sr-Cyrl-CS"/>
        </w:rPr>
        <w:t>4</w:t>
      </w:r>
      <w:r w:rsidR="006F7624" w:rsidRPr="001C6157">
        <w:rPr>
          <w:sz w:val="20"/>
          <w:szCs w:val="20"/>
          <w:lang w:val="sr-Cyrl-CS"/>
        </w:rPr>
        <w:t>. Архиви</w:t>
      </w:r>
      <w:r w:rsidR="006F7624" w:rsidRPr="001C6157">
        <w:rPr>
          <w:sz w:val="20"/>
          <w:szCs w:val="20"/>
          <w:lang w:val="sr-Cyrl-CS"/>
        </w:rPr>
        <w:tab/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sz w:val="20"/>
          <w:szCs w:val="20"/>
          <w:lang w:val="sr-Cyrl-CS"/>
        </w:rPr>
        <w:tab/>
      </w:r>
      <w:r w:rsidRPr="001C6157">
        <w:rPr>
          <w:lang w:val="sr-Cyrl-CS"/>
        </w:rPr>
        <w:tab/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  <w:t>Обрадио:</w:t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>____________________</w:t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>Бранислав Максимовић</w:t>
      </w:r>
      <w:r w:rsidRPr="001C6157">
        <w:rPr>
          <w:lang w:val="sr-Cyrl-CS"/>
        </w:rPr>
        <w:tab/>
      </w:r>
    </w:p>
    <w:p w:rsidR="006F7624" w:rsidRPr="001C6157" w:rsidRDefault="006F7624" w:rsidP="006F7624">
      <w:pPr>
        <w:pStyle w:val="Standard"/>
        <w:jc w:val="both"/>
        <w:rPr>
          <w:lang w:val="sr-Cyrl-CS"/>
        </w:rPr>
      </w:pP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  <w:t xml:space="preserve">     </w:t>
      </w:r>
      <w:r w:rsidRPr="001C6157">
        <w:rPr>
          <w:lang w:val="sr-Cyrl-CS"/>
        </w:rPr>
        <w:tab/>
        <w:t xml:space="preserve">    </w:t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  <w:t xml:space="preserve">      </w:t>
      </w:r>
      <w:r w:rsidR="00EE4BC0">
        <w:rPr>
          <w:lang w:val="sr-Cyrl-CS"/>
        </w:rPr>
        <w:tab/>
        <w:t xml:space="preserve">   </w:t>
      </w:r>
      <w:r w:rsidRPr="001C6157">
        <w:rPr>
          <w:lang w:val="sr-Cyrl-CS"/>
        </w:rPr>
        <w:t xml:space="preserve">Н А Ч Е Л Н И К,  </w:t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  <w:t xml:space="preserve">                 </w:t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  <w:t xml:space="preserve">  М.П.</w:t>
      </w:r>
      <w:r w:rsidRPr="001C6157">
        <w:rPr>
          <w:lang w:val="sr-Cyrl-CS"/>
        </w:rPr>
        <w:tab/>
        <w:t xml:space="preserve"> </w:t>
      </w:r>
      <w:r w:rsidR="00AF5195" w:rsidRPr="001C6157">
        <w:rPr>
          <w:lang w:val="sr-Cyrl-CS"/>
        </w:rPr>
        <w:tab/>
      </w:r>
      <w:r w:rsidRPr="001C6157">
        <w:rPr>
          <w:lang w:val="sr-Cyrl-CS"/>
        </w:rPr>
        <w:t xml:space="preserve">  </w:t>
      </w:r>
      <w:r w:rsidR="00EE4BC0">
        <w:rPr>
          <w:lang w:val="sr-Cyrl-CS"/>
        </w:rPr>
        <w:tab/>
      </w:r>
      <w:r w:rsidRPr="001C6157">
        <w:rPr>
          <w:lang w:val="sr-Cyrl-CS"/>
        </w:rPr>
        <w:t>___________________</w:t>
      </w:r>
    </w:p>
    <w:p w:rsidR="006A561E" w:rsidRPr="00395660" w:rsidRDefault="006F7624" w:rsidP="004B68C0">
      <w:pPr>
        <w:pStyle w:val="Standard"/>
        <w:jc w:val="both"/>
      </w:pP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</w:r>
      <w:r w:rsidRPr="001C6157">
        <w:rPr>
          <w:lang w:val="sr-Cyrl-CS"/>
        </w:rPr>
        <w:tab/>
        <w:t xml:space="preserve">               </w:t>
      </w:r>
      <w:r w:rsidR="00EE4BC0">
        <w:rPr>
          <w:lang w:val="sr-Cyrl-CS"/>
        </w:rPr>
        <w:t xml:space="preserve">         </w:t>
      </w:r>
      <w:r w:rsidRPr="001C6157">
        <w:rPr>
          <w:lang w:val="sr-Cyrl-CS"/>
        </w:rPr>
        <w:t xml:space="preserve">(Биљана </w:t>
      </w:r>
      <w:r w:rsidRPr="00395660">
        <w:t>Милошевић)</w:t>
      </w:r>
    </w:p>
    <w:sectPr w:rsidR="006A561E" w:rsidRPr="00395660" w:rsidSect="00395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04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37" w:rsidRDefault="00BA7C37" w:rsidP="000E78DE">
      <w:pPr>
        <w:spacing w:after="0" w:line="240" w:lineRule="auto"/>
      </w:pPr>
      <w:r>
        <w:separator/>
      </w:r>
    </w:p>
  </w:endnote>
  <w:endnote w:type="continuationSeparator" w:id="0">
    <w:p w:rsidR="00BA7C37" w:rsidRDefault="00BA7C37" w:rsidP="000E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DE" w:rsidRDefault="000E78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1626"/>
      <w:docPartObj>
        <w:docPartGallery w:val="Page Numbers (Bottom of Page)"/>
        <w:docPartUnique/>
      </w:docPartObj>
    </w:sdtPr>
    <w:sdtContent>
      <w:p w:rsidR="00EB2AC1" w:rsidRDefault="00366961">
        <w:pPr>
          <w:pStyle w:val="Footer"/>
          <w:jc w:val="right"/>
        </w:pPr>
        <w:r>
          <w:fldChar w:fldCharType="begin"/>
        </w:r>
        <w:r w:rsidR="005D786C">
          <w:instrText xml:space="preserve"> PAGE   \* MERGEFORMAT </w:instrText>
        </w:r>
        <w:r>
          <w:fldChar w:fldCharType="separate"/>
        </w:r>
        <w:r w:rsidR="00B1209E">
          <w:rPr>
            <w:noProof/>
          </w:rPr>
          <w:t>4</w:t>
        </w:r>
        <w:r>
          <w:rPr>
            <w:noProof/>
          </w:rPr>
          <w:fldChar w:fldCharType="end"/>
        </w:r>
        <w:r w:rsidR="00EB2AC1">
          <w:t>/4</w:t>
        </w:r>
      </w:p>
    </w:sdtContent>
  </w:sdt>
  <w:p w:rsidR="000E78DE" w:rsidRDefault="000E78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DE" w:rsidRDefault="000E7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37" w:rsidRDefault="00BA7C37" w:rsidP="000E78DE">
      <w:pPr>
        <w:spacing w:after="0" w:line="240" w:lineRule="auto"/>
      </w:pPr>
      <w:r>
        <w:separator/>
      </w:r>
    </w:p>
  </w:footnote>
  <w:footnote w:type="continuationSeparator" w:id="0">
    <w:p w:rsidR="00BA7C37" w:rsidRDefault="00BA7C37" w:rsidP="000E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DE" w:rsidRDefault="000E78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DE" w:rsidRDefault="000E78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DE" w:rsidRDefault="000E7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5E6555B"/>
    <w:multiLevelType w:val="hybridMultilevel"/>
    <w:tmpl w:val="0A96793E"/>
    <w:lvl w:ilvl="0" w:tplc="1D18A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F67B3"/>
    <w:multiLevelType w:val="hybridMultilevel"/>
    <w:tmpl w:val="1AB26222"/>
    <w:lvl w:ilvl="0" w:tplc="1D18A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A213A"/>
    <w:multiLevelType w:val="hybridMultilevel"/>
    <w:tmpl w:val="BC20CECE"/>
    <w:lvl w:ilvl="0" w:tplc="392C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6426A"/>
    <w:multiLevelType w:val="hybridMultilevel"/>
    <w:tmpl w:val="62303714"/>
    <w:lvl w:ilvl="0" w:tplc="1D18A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5C0E"/>
    <w:multiLevelType w:val="hybridMultilevel"/>
    <w:tmpl w:val="396C57FC"/>
    <w:lvl w:ilvl="0" w:tplc="1D18A7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3363A1C"/>
    <w:multiLevelType w:val="hybridMultilevel"/>
    <w:tmpl w:val="B4A81046"/>
    <w:lvl w:ilvl="0" w:tplc="B44EB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847"/>
    <w:rsid w:val="000964F8"/>
    <w:rsid w:val="000D2DE9"/>
    <w:rsid w:val="000E78DE"/>
    <w:rsid w:val="000F30DE"/>
    <w:rsid w:val="001119E0"/>
    <w:rsid w:val="00120633"/>
    <w:rsid w:val="0013059E"/>
    <w:rsid w:val="0015687A"/>
    <w:rsid w:val="001A4BFA"/>
    <w:rsid w:val="001C0C63"/>
    <w:rsid w:val="001C6157"/>
    <w:rsid w:val="001D314D"/>
    <w:rsid w:val="00201D31"/>
    <w:rsid w:val="0020615E"/>
    <w:rsid w:val="002076CD"/>
    <w:rsid w:val="00265C5C"/>
    <w:rsid w:val="002821C9"/>
    <w:rsid w:val="002C2847"/>
    <w:rsid w:val="0032788C"/>
    <w:rsid w:val="003476E2"/>
    <w:rsid w:val="00355EF6"/>
    <w:rsid w:val="00366961"/>
    <w:rsid w:val="00395660"/>
    <w:rsid w:val="003B37DA"/>
    <w:rsid w:val="003D4AE7"/>
    <w:rsid w:val="003E605A"/>
    <w:rsid w:val="004009AA"/>
    <w:rsid w:val="004273E8"/>
    <w:rsid w:val="0042759A"/>
    <w:rsid w:val="00464EE5"/>
    <w:rsid w:val="00471649"/>
    <w:rsid w:val="00486732"/>
    <w:rsid w:val="004B51AD"/>
    <w:rsid w:val="004B68C0"/>
    <w:rsid w:val="005221E0"/>
    <w:rsid w:val="00522A59"/>
    <w:rsid w:val="00536725"/>
    <w:rsid w:val="00551DF7"/>
    <w:rsid w:val="00554AFC"/>
    <w:rsid w:val="0056271C"/>
    <w:rsid w:val="0058362C"/>
    <w:rsid w:val="005A22EA"/>
    <w:rsid w:val="005A5E9A"/>
    <w:rsid w:val="005B4E05"/>
    <w:rsid w:val="005D786C"/>
    <w:rsid w:val="005E2B98"/>
    <w:rsid w:val="00673076"/>
    <w:rsid w:val="0069720B"/>
    <w:rsid w:val="006A561E"/>
    <w:rsid w:val="006F7624"/>
    <w:rsid w:val="007069A5"/>
    <w:rsid w:val="00715EE3"/>
    <w:rsid w:val="0073268A"/>
    <w:rsid w:val="00733731"/>
    <w:rsid w:val="00735475"/>
    <w:rsid w:val="007725DC"/>
    <w:rsid w:val="00773255"/>
    <w:rsid w:val="0078272B"/>
    <w:rsid w:val="00796BF6"/>
    <w:rsid w:val="007A052C"/>
    <w:rsid w:val="00840939"/>
    <w:rsid w:val="00852321"/>
    <w:rsid w:val="00867DA3"/>
    <w:rsid w:val="008825C4"/>
    <w:rsid w:val="008A28F8"/>
    <w:rsid w:val="008A4ECC"/>
    <w:rsid w:val="008B59F8"/>
    <w:rsid w:val="009046C6"/>
    <w:rsid w:val="009B468F"/>
    <w:rsid w:val="00A561A2"/>
    <w:rsid w:val="00A84464"/>
    <w:rsid w:val="00A863AA"/>
    <w:rsid w:val="00A87086"/>
    <w:rsid w:val="00A95D27"/>
    <w:rsid w:val="00AB5DED"/>
    <w:rsid w:val="00AF5195"/>
    <w:rsid w:val="00AF6056"/>
    <w:rsid w:val="00B1209E"/>
    <w:rsid w:val="00B55E98"/>
    <w:rsid w:val="00B652CB"/>
    <w:rsid w:val="00B8615B"/>
    <w:rsid w:val="00BA1100"/>
    <w:rsid w:val="00BA7C37"/>
    <w:rsid w:val="00BF0864"/>
    <w:rsid w:val="00C22298"/>
    <w:rsid w:val="00C66CDF"/>
    <w:rsid w:val="00C6798C"/>
    <w:rsid w:val="00CB62E9"/>
    <w:rsid w:val="00D44CEA"/>
    <w:rsid w:val="00D97A0F"/>
    <w:rsid w:val="00DA6123"/>
    <w:rsid w:val="00E01B4C"/>
    <w:rsid w:val="00E12215"/>
    <w:rsid w:val="00E170B4"/>
    <w:rsid w:val="00E85924"/>
    <w:rsid w:val="00EB2AC1"/>
    <w:rsid w:val="00EC546A"/>
    <w:rsid w:val="00EE1C7F"/>
    <w:rsid w:val="00EE4BC0"/>
    <w:rsid w:val="00EF5D8C"/>
    <w:rsid w:val="00F3216A"/>
    <w:rsid w:val="00F34C5E"/>
    <w:rsid w:val="00F4756A"/>
    <w:rsid w:val="00F6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98"/>
    <w:pPr>
      <w:suppressAutoHyphens/>
      <w:spacing w:after="200" w:line="276" w:lineRule="auto"/>
    </w:pPr>
    <w:rPr>
      <w:rFonts w:ascii="Calibri" w:eastAsia="Calibri" w:hAnsi="Calibri" w:cs="Times New Roman"/>
      <w:kern w:val="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76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0F"/>
    <w:rPr>
      <w:rFonts w:ascii="Segoe UI" w:eastAsia="Calibri" w:hAnsi="Segoe UI" w:cs="Segoe UI"/>
      <w:kern w:val="1"/>
      <w:sz w:val="18"/>
      <w:szCs w:val="18"/>
      <w:lang w:val="sr-Latn-CS" w:eastAsia="ar-SA"/>
    </w:rPr>
  </w:style>
  <w:style w:type="paragraph" w:styleId="Header">
    <w:name w:val="header"/>
    <w:basedOn w:val="Normal"/>
    <w:link w:val="HeaderChar"/>
    <w:uiPriority w:val="99"/>
    <w:unhideWhenUsed/>
    <w:rsid w:val="000E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DE"/>
    <w:rPr>
      <w:rFonts w:ascii="Calibri" w:eastAsia="Calibri" w:hAnsi="Calibri" w:cs="Times New Roman"/>
      <w:kern w:val="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0E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DE"/>
    <w:rPr>
      <w:rFonts w:ascii="Calibri" w:eastAsia="Calibri" w:hAnsi="Calibri" w:cs="Times New Roman"/>
      <w:kern w:val="1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E049-D85A-48F7-A3CE-862411C0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45090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Trkulja</cp:lastModifiedBy>
  <cp:revision>97</cp:revision>
  <cp:lastPrinted>2021-08-11T06:13:00Z</cp:lastPrinted>
  <dcterms:created xsi:type="dcterms:W3CDTF">2021-04-22T08:27:00Z</dcterms:created>
  <dcterms:modified xsi:type="dcterms:W3CDTF">2021-11-15T00:16:00Z</dcterms:modified>
</cp:coreProperties>
</file>