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15" w:rsidRPr="004F5083" w:rsidRDefault="00FC73AD" w:rsidP="00FB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РЕПУБЛИКА СРБИЈА</w:t>
      </w:r>
    </w:p>
    <w:p w:rsidR="00FC73AD" w:rsidRPr="004F5083" w:rsidRDefault="00FC73AD" w:rsidP="00FB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5134B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УТОНОМНА ПОКРАЈИНА 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>ВОЈВОДИНА</w:t>
      </w:r>
    </w:p>
    <w:p w:rsidR="00FC73AD" w:rsidRPr="004F5083" w:rsidRDefault="00FC73AD" w:rsidP="00FB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ОПШТИНА ПЕЋИНЦИ</w:t>
      </w:r>
    </w:p>
    <w:p w:rsidR="00C513BA" w:rsidRPr="004F5083" w:rsidRDefault="00C513BA" w:rsidP="00FB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</w:rPr>
        <w:t>O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>ПШТИНСКА УПРАВА</w:t>
      </w:r>
    </w:p>
    <w:p w:rsidR="00FC73AD" w:rsidRPr="004F5083" w:rsidRDefault="0055134B" w:rsidP="00FB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ОДЕЉЕЊЕ ЗА ДРУШТВЕНЕ ДЕЛАТНОСТИ</w:t>
      </w:r>
    </w:p>
    <w:p w:rsidR="00FC73AD" w:rsidRPr="004F5083" w:rsidRDefault="00FC73AD" w:rsidP="00FB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П Е Ћ И Н Ц И</w:t>
      </w:r>
    </w:p>
    <w:p w:rsidR="00FC73AD" w:rsidRPr="004F5083" w:rsidRDefault="00FC73AD" w:rsidP="00FB00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Број:</w:t>
      </w:r>
      <w:r w:rsidR="004F5083">
        <w:rPr>
          <w:rFonts w:ascii="Times New Roman" w:hAnsi="Times New Roman" w:cs="Times New Roman"/>
          <w:sz w:val="24"/>
          <w:szCs w:val="24"/>
          <w:lang w:val="ru-RU"/>
        </w:rPr>
        <w:t>451-29</w:t>
      </w:r>
      <w:bookmarkStart w:id="0" w:name="_GoBack"/>
      <w:bookmarkEnd w:id="0"/>
      <w:r w:rsidR="00B64D07" w:rsidRPr="004F508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64D07" w:rsidRPr="004F5083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9F66A5" w:rsidRPr="004F508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F508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F5083">
        <w:rPr>
          <w:rFonts w:ascii="Times New Roman" w:hAnsi="Times New Roman" w:cs="Times New Roman"/>
          <w:sz w:val="24"/>
          <w:szCs w:val="24"/>
          <w:lang w:val="sr-Latn-RS"/>
        </w:rPr>
        <w:t>III</w:t>
      </w:r>
    </w:p>
    <w:p w:rsidR="00FC73AD" w:rsidRPr="004F5083" w:rsidRDefault="00FC73AD" w:rsidP="00FB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Дана:</w:t>
      </w:r>
      <w:r w:rsidR="009F66A5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4F5083">
        <w:rPr>
          <w:rFonts w:ascii="Times New Roman" w:hAnsi="Times New Roman" w:cs="Times New Roman"/>
          <w:sz w:val="24"/>
          <w:szCs w:val="24"/>
          <w:lang w:val="sr-Latn-RS"/>
        </w:rPr>
        <w:t>15</w:t>
      </w:r>
      <w:r w:rsidR="00B64D07" w:rsidRPr="004F5083">
        <w:rPr>
          <w:rFonts w:ascii="Times New Roman" w:hAnsi="Times New Roman" w:cs="Times New Roman"/>
          <w:sz w:val="24"/>
          <w:szCs w:val="24"/>
          <w:lang w:val="ru-RU"/>
        </w:rPr>
        <w:t>.08.201</w:t>
      </w:r>
      <w:r w:rsidR="009F66A5" w:rsidRPr="004F508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C2144" w:rsidRPr="004F50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24010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2144" w:rsidRPr="004F5083">
        <w:rPr>
          <w:rFonts w:ascii="Times New Roman" w:hAnsi="Times New Roman" w:cs="Times New Roman"/>
          <w:sz w:val="24"/>
          <w:szCs w:val="24"/>
          <w:lang w:val="ru-RU"/>
        </w:rPr>
        <w:t>године</w:t>
      </w:r>
    </w:p>
    <w:p w:rsidR="00FC73AD" w:rsidRPr="004F5083" w:rsidRDefault="00FC73AD" w:rsidP="00FC73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C73AD" w:rsidRPr="004F5083" w:rsidRDefault="009F66A5" w:rsidP="00242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91D7A" w:rsidRPr="004F5083">
        <w:rPr>
          <w:rFonts w:ascii="Times New Roman" w:hAnsi="Times New Roman" w:cs="Times New Roman"/>
          <w:sz w:val="24"/>
          <w:szCs w:val="24"/>
          <w:lang w:val="ru-RU"/>
        </w:rPr>
        <w:t>а осн</w:t>
      </w:r>
      <w:r w:rsidR="00B24010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ову чланова </w:t>
      </w:r>
      <w:r w:rsidR="00CA4A64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5., </w:t>
      </w:r>
      <w:r w:rsidR="00B24010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6., </w:t>
      </w:r>
      <w:r w:rsidR="00553760" w:rsidRPr="004F508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24010" w:rsidRPr="004F5083">
        <w:rPr>
          <w:rFonts w:ascii="Times New Roman" w:hAnsi="Times New Roman" w:cs="Times New Roman"/>
          <w:sz w:val="24"/>
          <w:szCs w:val="24"/>
          <w:lang w:val="ru-RU"/>
        </w:rPr>
        <w:t>.,</w:t>
      </w:r>
      <w:r w:rsidR="00FC73AD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4EAA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="00FB009E" w:rsidRPr="004F508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C73AD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члана</w:t>
      </w:r>
      <w:r w:rsidR="00553760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9.</w:t>
      </w:r>
      <w:r w:rsidR="00FC73AD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Одлуке о </w:t>
      </w:r>
      <w:r w:rsidR="00CA4A64" w:rsidRPr="004F5083">
        <w:rPr>
          <w:rFonts w:ascii="Times New Roman" w:hAnsi="Times New Roman" w:cs="Times New Roman"/>
          <w:sz w:val="24"/>
          <w:szCs w:val="24"/>
          <w:lang w:val="ru-RU"/>
        </w:rPr>
        <w:t>остваривању права на субвенционисани превоз ученика средњих школа</w:t>
      </w:r>
      <w:r w:rsidR="00812218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C73AD" w:rsidRPr="004F5083">
        <w:rPr>
          <w:rFonts w:ascii="Times New Roman" w:hAnsi="Times New Roman" w:cs="Times New Roman"/>
          <w:sz w:val="24"/>
          <w:szCs w:val="24"/>
          <w:lang w:val="ru-RU"/>
        </w:rPr>
        <w:t>„Службени лист</w:t>
      </w:r>
      <w:r w:rsidR="00FB009E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општина </w:t>
      </w:r>
      <w:r w:rsidR="006A5142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Срема“ број </w:t>
      </w:r>
      <w:r w:rsidR="00211F11" w:rsidRPr="004F5083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="00944765" w:rsidRPr="004F5083">
        <w:rPr>
          <w:rFonts w:ascii="Times New Roman" w:hAnsi="Times New Roman" w:cs="Times New Roman"/>
          <w:sz w:val="24"/>
          <w:szCs w:val="24"/>
          <w:lang w:val="ru-RU"/>
        </w:rPr>
        <w:t>/201</w:t>
      </w:r>
      <w:r w:rsidR="00211F11" w:rsidRPr="004F508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A5142" w:rsidRPr="004F508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80D12" w:rsidRPr="004F5083">
        <w:rPr>
          <w:rFonts w:ascii="Times New Roman" w:hAnsi="Times New Roman" w:cs="Times New Roman"/>
          <w:sz w:val="24"/>
          <w:szCs w:val="24"/>
          <w:lang w:val="ru-RU"/>
        </w:rPr>
        <w:t>, Одељење за друштвене делатности Општинске управе општине Пећинци</w:t>
      </w:r>
      <w:r w:rsidR="004F5083">
        <w:rPr>
          <w:rFonts w:ascii="Times New Roman" w:hAnsi="Times New Roman" w:cs="Times New Roman"/>
          <w:sz w:val="24"/>
          <w:szCs w:val="24"/>
          <w:lang w:val="ru-RU"/>
        </w:rPr>
        <w:t xml:space="preserve"> дана</w:t>
      </w:r>
      <w:r w:rsidR="00BE44C0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5083">
        <w:rPr>
          <w:rFonts w:ascii="Times New Roman" w:hAnsi="Times New Roman" w:cs="Times New Roman"/>
          <w:sz w:val="24"/>
          <w:szCs w:val="24"/>
          <w:lang w:val="sr-Latn-RS"/>
        </w:rPr>
        <w:t>15.08.</w:t>
      </w:r>
      <w:r w:rsidR="00BE44C0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BF0" w:rsidRPr="004F5083">
        <w:rPr>
          <w:rFonts w:ascii="Times New Roman" w:hAnsi="Times New Roman" w:cs="Times New Roman"/>
          <w:sz w:val="24"/>
          <w:szCs w:val="24"/>
          <w:lang w:val="ru-RU"/>
        </w:rPr>
        <w:t>2018. године</w:t>
      </w:r>
      <w:r w:rsidR="00BE44C0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142" w:rsidRPr="004F5083">
        <w:rPr>
          <w:rFonts w:ascii="Times New Roman" w:hAnsi="Times New Roman" w:cs="Times New Roman"/>
          <w:sz w:val="24"/>
          <w:szCs w:val="24"/>
          <w:lang w:val="ru-RU"/>
        </w:rPr>
        <w:t>расписује:</w:t>
      </w:r>
    </w:p>
    <w:p w:rsidR="00FB009E" w:rsidRPr="004F5083" w:rsidRDefault="00FB009E" w:rsidP="00FB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09E" w:rsidRPr="004F5083" w:rsidRDefault="00B20DB2" w:rsidP="00FB0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b/>
          <w:sz w:val="24"/>
          <w:szCs w:val="24"/>
          <w:lang w:val="ru-RU"/>
        </w:rPr>
        <w:t>Ј</w:t>
      </w:r>
      <w:r w:rsidR="002C50D6" w:rsidRPr="004F50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F508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2C50D6" w:rsidRPr="004F50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F5083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2C50D6" w:rsidRPr="004F50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F5083"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2C50D6" w:rsidRPr="004F50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F50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="002C50D6" w:rsidRPr="004F50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П О З И В</w:t>
      </w:r>
    </w:p>
    <w:p w:rsidR="00FB009E" w:rsidRPr="004F5083" w:rsidRDefault="00FB009E" w:rsidP="00FB0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b/>
          <w:sz w:val="24"/>
          <w:szCs w:val="24"/>
          <w:lang w:val="ru-RU"/>
        </w:rPr>
        <w:t>ЗА</w:t>
      </w:r>
    </w:p>
    <w:p w:rsidR="00FB009E" w:rsidRPr="004F5083" w:rsidRDefault="001A704E" w:rsidP="00812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b/>
          <w:sz w:val="24"/>
          <w:szCs w:val="24"/>
          <w:lang w:val="ru-RU"/>
        </w:rPr>
        <w:t>РЕГРЕСИРАЊЕ ТРОШКОВА</w:t>
      </w:r>
      <w:r w:rsidR="00FB009E" w:rsidRPr="004F50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ПРЕВОЗ</w:t>
      </w:r>
      <w:r w:rsidRPr="004F508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FB009E" w:rsidRPr="004F50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УЧЕНИКА СРЕДЊИХ ШКОЛА</w:t>
      </w:r>
      <w:r w:rsidRPr="004F50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ШКОЛСКУ 2018/2019. ГОДИНУ</w:t>
      </w:r>
    </w:p>
    <w:p w:rsidR="003C7719" w:rsidRPr="004F5083" w:rsidRDefault="003C7719" w:rsidP="00FB0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120A1" w:rsidRPr="004F5083" w:rsidRDefault="0046050A" w:rsidP="00242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Право на </w:t>
      </w:r>
      <w:r w:rsidR="004E2291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регресирање трошкова </w:t>
      </w:r>
      <w:r w:rsidR="00332B48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превоза путем овог Јавног </w:t>
      </w:r>
      <w:r w:rsidR="00505C1E" w:rsidRPr="004F5083">
        <w:rPr>
          <w:rFonts w:ascii="Times New Roman" w:hAnsi="Times New Roman" w:cs="Times New Roman"/>
          <w:sz w:val="24"/>
          <w:szCs w:val="24"/>
          <w:lang w:val="ru-RU"/>
        </w:rPr>
        <w:t>позива</w:t>
      </w:r>
      <w:r w:rsidR="00332B48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могу остварити р</w:t>
      </w:r>
      <w:r w:rsidR="001120A1" w:rsidRPr="004F5083">
        <w:rPr>
          <w:rFonts w:ascii="Times New Roman" w:hAnsi="Times New Roman" w:cs="Times New Roman"/>
          <w:sz w:val="24"/>
          <w:szCs w:val="24"/>
          <w:lang w:val="ru-RU"/>
        </w:rPr>
        <w:t>едовни ученици ако испуне следе</w:t>
      </w:r>
      <w:r w:rsidR="00332B48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ће </w:t>
      </w:r>
      <w:r w:rsidR="00E52AB9" w:rsidRPr="004F5083">
        <w:rPr>
          <w:rFonts w:ascii="Times New Roman" w:hAnsi="Times New Roman" w:cs="Times New Roman"/>
          <w:sz w:val="24"/>
          <w:szCs w:val="24"/>
          <w:lang w:val="ru-RU"/>
        </w:rPr>
        <w:t>услове</w:t>
      </w:r>
      <w:r w:rsidR="001120A1" w:rsidRPr="004F508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53B9E" w:rsidRPr="004F5083" w:rsidRDefault="00B53B9E" w:rsidP="00242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0560" w:rsidRPr="004F5083" w:rsidRDefault="00886C3C" w:rsidP="0048056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480560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имају пребивалиште на територији општине Пећинци;</w:t>
      </w:r>
    </w:p>
    <w:p w:rsidR="00480560" w:rsidRPr="004F5083" w:rsidRDefault="00886C3C" w:rsidP="0048056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480560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похађају средње школе на територији општине Пећинци као и ученици који похађају редовну наставу  ван територије општине Пећинци; </w:t>
      </w:r>
    </w:p>
    <w:p w:rsidR="00480560" w:rsidRPr="004F5083" w:rsidRDefault="00480560" w:rsidP="0048056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свакодневно путују из сеоских насељених места до школе  за време трајања школске године.</w:t>
      </w:r>
    </w:p>
    <w:p w:rsidR="00480560" w:rsidRPr="004F5083" w:rsidRDefault="00480560" w:rsidP="00242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0560" w:rsidRPr="004F5083" w:rsidRDefault="00886C3C" w:rsidP="00242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Субвенција се остварује за време трајања школске </w:t>
      </w:r>
      <w:r w:rsidR="00D51ABB" w:rsidRPr="004F5083">
        <w:rPr>
          <w:rFonts w:ascii="Times New Roman" w:hAnsi="Times New Roman" w:cs="Times New Roman"/>
          <w:sz w:val="24"/>
          <w:szCs w:val="24"/>
          <w:lang w:val="ru-RU"/>
        </w:rPr>
        <w:t>2018/2019 године.</w:t>
      </w:r>
    </w:p>
    <w:p w:rsidR="00D51ABB" w:rsidRPr="004F5083" w:rsidRDefault="00D51ABB" w:rsidP="00242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1ABB" w:rsidRPr="004F5083" w:rsidRDefault="00D51ABB" w:rsidP="002426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b/>
          <w:sz w:val="24"/>
          <w:szCs w:val="24"/>
          <w:lang w:val="ru-RU"/>
        </w:rPr>
        <w:t>Право на регресирање трошкова превоза се остварује на следћи начин:</w:t>
      </w:r>
    </w:p>
    <w:p w:rsidR="00D51ABB" w:rsidRPr="004F5083" w:rsidRDefault="00D51ABB" w:rsidP="002426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050A" w:rsidRPr="004F5083" w:rsidRDefault="0046050A" w:rsidP="000734C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100 %</w:t>
      </w:r>
      <w:r w:rsidR="00487D66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7FB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регресираног превоза остварују ученици </w:t>
      </w:r>
      <w:r w:rsidR="00A47CD0" w:rsidRPr="004F5083">
        <w:rPr>
          <w:rFonts w:ascii="Times New Roman" w:hAnsi="Times New Roman" w:cs="Times New Roman"/>
          <w:sz w:val="24"/>
          <w:szCs w:val="24"/>
          <w:lang w:val="ru-RU"/>
        </w:rPr>
        <w:t>који су</w:t>
      </w:r>
      <w:r w:rsidR="00415483" w:rsidRPr="004F508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15483" w:rsidRPr="004F5083" w:rsidRDefault="00F57E85" w:rsidP="00812218">
      <w:pPr>
        <w:pStyle w:val="ListParagraph"/>
        <w:widowControl w:val="0"/>
        <w:tabs>
          <w:tab w:val="left" w:pos="934"/>
        </w:tabs>
        <w:autoSpaceDE w:val="0"/>
        <w:autoSpaceDN w:val="0"/>
        <w:spacing w:before="90" w:after="0" w:line="295" w:lineRule="auto"/>
        <w:ind w:left="567" w:right="86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15483" w:rsidRPr="004F5083">
        <w:rPr>
          <w:rFonts w:ascii="Times New Roman" w:hAnsi="Times New Roman" w:cs="Times New Roman"/>
          <w:sz w:val="24"/>
          <w:szCs w:val="24"/>
          <w:lang w:val="ru-RU"/>
        </w:rPr>
        <w:t>остварили</w:t>
      </w:r>
      <w:r w:rsidR="00415483" w:rsidRPr="004F508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415483" w:rsidRPr="004F5083">
        <w:rPr>
          <w:rFonts w:ascii="Times New Roman" w:hAnsi="Times New Roman" w:cs="Times New Roman"/>
          <w:sz w:val="24"/>
          <w:szCs w:val="24"/>
          <w:lang w:val="ru-RU"/>
        </w:rPr>
        <w:t>одличан</w:t>
      </w:r>
      <w:r w:rsidR="00415483" w:rsidRPr="004F508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415483" w:rsidRPr="004F5083">
        <w:rPr>
          <w:rFonts w:ascii="Times New Roman" w:hAnsi="Times New Roman" w:cs="Times New Roman"/>
          <w:sz w:val="24"/>
          <w:szCs w:val="24"/>
          <w:lang w:val="ru-RU"/>
        </w:rPr>
        <w:t>успех</w:t>
      </w:r>
      <w:r w:rsidR="00415483" w:rsidRPr="004F508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415483" w:rsidRPr="004F508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15483" w:rsidRPr="004F508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415483" w:rsidRPr="004F5083">
        <w:rPr>
          <w:rFonts w:ascii="Times New Roman" w:hAnsi="Times New Roman" w:cs="Times New Roman"/>
          <w:sz w:val="24"/>
          <w:szCs w:val="24"/>
          <w:lang w:val="ru-RU"/>
        </w:rPr>
        <w:t>крају</w:t>
      </w:r>
      <w:r w:rsidR="00415483" w:rsidRPr="004F508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415483" w:rsidRPr="004F5083">
        <w:rPr>
          <w:rFonts w:ascii="Times New Roman" w:hAnsi="Times New Roman" w:cs="Times New Roman"/>
          <w:sz w:val="24"/>
          <w:szCs w:val="24"/>
          <w:lang w:val="ru-RU"/>
        </w:rPr>
        <w:t>претходне</w:t>
      </w:r>
      <w:r w:rsidR="00415483" w:rsidRPr="004F508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415483" w:rsidRPr="004F5083">
        <w:rPr>
          <w:rFonts w:ascii="Times New Roman" w:hAnsi="Times New Roman" w:cs="Times New Roman"/>
          <w:sz w:val="24"/>
          <w:szCs w:val="24"/>
          <w:lang w:val="ru-RU"/>
        </w:rPr>
        <w:t>школске</w:t>
      </w:r>
      <w:r w:rsidR="00415483" w:rsidRPr="004F508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415483" w:rsidRPr="004F5083">
        <w:rPr>
          <w:rFonts w:ascii="Times New Roman" w:hAnsi="Times New Roman" w:cs="Times New Roman"/>
          <w:sz w:val="24"/>
          <w:szCs w:val="24"/>
          <w:lang w:val="ru-RU"/>
        </w:rPr>
        <w:t>године</w:t>
      </w:r>
      <w:r w:rsidR="00415483" w:rsidRPr="004F508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415483" w:rsidRPr="004F5083">
        <w:rPr>
          <w:rFonts w:ascii="Times New Roman" w:hAnsi="Times New Roman" w:cs="Times New Roman"/>
          <w:sz w:val="24"/>
          <w:szCs w:val="24"/>
          <w:lang w:val="ru-RU"/>
        </w:rPr>
        <w:t>и имају мање од 10 неоправданих</w:t>
      </w:r>
      <w:r w:rsidR="00415483" w:rsidRPr="004F508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415483" w:rsidRPr="004F5083">
        <w:rPr>
          <w:rFonts w:ascii="Times New Roman" w:hAnsi="Times New Roman" w:cs="Times New Roman"/>
          <w:sz w:val="24"/>
          <w:szCs w:val="24"/>
          <w:lang w:val="ru-RU"/>
        </w:rPr>
        <w:t>изостанака;</w:t>
      </w:r>
    </w:p>
    <w:p w:rsidR="00415483" w:rsidRPr="004F5083" w:rsidRDefault="00415483" w:rsidP="00812218">
      <w:pPr>
        <w:pStyle w:val="ListParagraph"/>
        <w:widowControl w:val="0"/>
        <w:tabs>
          <w:tab w:val="left" w:pos="934"/>
        </w:tabs>
        <w:autoSpaceDE w:val="0"/>
        <w:autoSpaceDN w:val="0"/>
        <w:spacing w:before="9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-  остварили врло добар и добар успех на крају претходне школске године, имају мање од 10 неоправданих изостанака, породица остварује приход у висини до износа новчане социјалне помоћи у складу са законом за месец који претходи месецу у коме се подноси Захтев и не поседује више од 1 ха пољопривредног</w:t>
      </w:r>
      <w:r w:rsidRPr="004F508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>земљишта;</w:t>
      </w:r>
    </w:p>
    <w:p w:rsidR="00415483" w:rsidRPr="004F5083" w:rsidRDefault="00415483" w:rsidP="00812218">
      <w:pPr>
        <w:pStyle w:val="ListParagraph"/>
        <w:widowControl w:val="0"/>
        <w:tabs>
          <w:tab w:val="left" w:pos="934"/>
        </w:tabs>
        <w:autoSpaceDE w:val="0"/>
        <w:autoSpaceDN w:val="0"/>
        <w:spacing w:before="90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-   живе у породици која је корисник права на новчану социјалну</w:t>
      </w:r>
      <w:r w:rsidRPr="004F508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>помоћ и током школовања у средњој школи нису понављали разред;</w:t>
      </w:r>
    </w:p>
    <w:p w:rsidR="00415483" w:rsidRPr="004F5083" w:rsidRDefault="00415483" w:rsidP="00812218">
      <w:pPr>
        <w:pStyle w:val="ListParagraph"/>
        <w:widowControl w:val="0"/>
        <w:tabs>
          <w:tab w:val="left" w:pos="934"/>
        </w:tabs>
        <w:autoSpaceDE w:val="0"/>
        <w:autoSpaceDN w:val="0"/>
        <w:spacing w:before="144"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D3FCE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>живе у хранитељским и старатељским</w:t>
      </w:r>
      <w:r w:rsidRPr="004F508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>породицама и деца самохраних</w:t>
      </w:r>
      <w:r w:rsidRPr="004F508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>родитеља.</w:t>
      </w:r>
    </w:p>
    <w:p w:rsidR="00415483" w:rsidRPr="004F5083" w:rsidRDefault="00415483" w:rsidP="00812218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1F0" w:rsidRPr="004F5083" w:rsidRDefault="009D3FCE" w:rsidP="009D3FC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AA7FB5" w:rsidRPr="004F508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4F508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AA7FB5" w:rsidRPr="004F508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80 % 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регресирано</w:t>
      </w:r>
      <w:r w:rsidR="00AA7FB5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г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превоза остварују ученици који су остварили врло добар и добар успех на крају претходне школске године, да имају мање од 10 неоправданих изостанака, породица остварује приход у висини до износа новчане социјалне помоћи у складу са Законом за месец који претходи месецу у коме се подноси Захтев и не поседује више од 2 ха пољопривредног</w:t>
      </w:r>
      <w:r w:rsidR="007601F0" w:rsidRPr="004F508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земљишта;</w:t>
      </w:r>
    </w:p>
    <w:p w:rsidR="008B1DED" w:rsidRPr="004F5083" w:rsidRDefault="008B1DED" w:rsidP="0081221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1F0" w:rsidRPr="004F5083" w:rsidRDefault="007601F0" w:rsidP="009D3FCE">
      <w:pPr>
        <w:pStyle w:val="ListParagraph"/>
        <w:widowControl w:val="0"/>
        <w:numPr>
          <w:ilvl w:val="0"/>
          <w:numId w:val="6"/>
        </w:numPr>
        <w:tabs>
          <w:tab w:val="left" w:pos="934"/>
        </w:tabs>
        <w:autoSpaceDE w:val="0"/>
        <w:autoSpaceDN w:val="0"/>
        <w:spacing w:before="90" w:after="0" w:line="295" w:lineRule="auto"/>
        <w:ind w:right="31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F508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65%</w:t>
      </w:r>
      <w:r w:rsidR="008B1DED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регресираног превоза остварују ученици 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>који су остварили врло добар и добар успех на крају претходне школске године, да</w:t>
      </w:r>
      <w:r w:rsidRPr="004F508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>имају</w:t>
      </w:r>
      <w:r w:rsidRPr="004F508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>мање</w:t>
      </w:r>
      <w:r w:rsidRPr="004F508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4F508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4F508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>неоправданих</w:t>
      </w:r>
      <w:r w:rsidRPr="004F508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>изостанака,</w:t>
      </w:r>
      <w:r w:rsidRPr="004F508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породица остварује приход у висини до минималне зараде у Републици према последњем објављеном податку за месец који претходи месецу у коме се подноси 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захтев и не поседује више од 1 ха пољопривредног земљишта</w:t>
      </w:r>
      <w:r w:rsidR="008B1DED" w:rsidRPr="004F50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2689" w:rsidRPr="004F5083" w:rsidRDefault="00BF2689" w:rsidP="00812218">
      <w:pPr>
        <w:pStyle w:val="ListParagraph"/>
        <w:ind w:left="567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F4F3C" w:rsidRPr="004F5083" w:rsidRDefault="00812218" w:rsidP="008F4F3C">
      <w:pPr>
        <w:pStyle w:val="ListParagraph"/>
        <w:widowControl w:val="0"/>
        <w:numPr>
          <w:ilvl w:val="0"/>
          <w:numId w:val="6"/>
        </w:numPr>
        <w:tabs>
          <w:tab w:val="left" w:pos="934"/>
        </w:tabs>
        <w:autoSpaceDE w:val="0"/>
        <w:autoSpaceDN w:val="0"/>
        <w:spacing w:before="90" w:after="0" w:line="295" w:lineRule="auto"/>
        <w:ind w:left="567" w:right="312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F508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</w:t>
      </w:r>
      <w:r w:rsidR="00BF2689" w:rsidRPr="004F508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50%</w:t>
      </w:r>
      <w:r w:rsidR="00BF2689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регресираног превоза остварују ученици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који су остварили врло добар и добар успех на крају претходне школске године, да имају мање од 10 неоправданих изостанака, породица остварује</w:t>
      </w:r>
      <w:r w:rsidR="007601F0" w:rsidRPr="004F508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приход</w:t>
      </w:r>
      <w:r w:rsidR="007601F0" w:rsidRPr="004F508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601F0" w:rsidRPr="004F508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висини</w:t>
      </w:r>
      <w:r w:rsidR="007601F0" w:rsidRPr="004F508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7601F0" w:rsidRPr="004F508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минималне</w:t>
      </w:r>
      <w:r w:rsidR="007601F0" w:rsidRPr="004F508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зараде</w:t>
      </w:r>
      <w:r w:rsidR="007601F0" w:rsidRPr="004F508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601F0" w:rsidRPr="004F508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Републици</w:t>
      </w:r>
      <w:r w:rsidR="007601F0" w:rsidRPr="004F508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према</w:t>
      </w:r>
      <w:r w:rsidR="007601F0" w:rsidRPr="004F508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последњем</w:t>
      </w:r>
      <w:r w:rsidR="007601F0" w:rsidRPr="004F508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објављеном</w:t>
      </w:r>
      <w:r w:rsidR="007601F0" w:rsidRPr="004F508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податку</w:t>
      </w:r>
      <w:r w:rsidR="007601F0" w:rsidRPr="004F508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7601F0" w:rsidRPr="004F508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месец који претходи месецу у коме се подноси захтев и не поседује више од 3 ха пољопривредног</w:t>
      </w:r>
      <w:r w:rsidR="007601F0" w:rsidRPr="004F508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="007601F0" w:rsidRPr="004F5083">
        <w:rPr>
          <w:rFonts w:ascii="Times New Roman" w:hAnsi="Times New Roman" w:cs="Times New Roman"/>
          <w:sz w:val="24"/>
          <w:szCs w:val="24"/>
          <w:lang w:val="ru-RU"/>
        </w:rPr>
        <w:t>земљишта.</w:t>
      </w:r>
    </w:p>
    <w:p w:rsidR="00463F73" w:rsidRPr="004F5083" w:rsidRDefault="00463F73" w:rsidP="006541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Кандидат </w:t>
      </w:r>
      <w:r w:rsidR="00923D11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(у зависности од тога којој категорији припада) 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>уз Захтев за субвенционисани превоз ученика подноси и следећа документа:</w:t>
      </w:r>
    </w:p>
    <w:p w:rsidR="00944765" w:rsidRPr="004F5083" w:rsidRDefault="00944765" w:rsidP="00460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3F73" w:rsidRPr="004F5083" w:rsidRDefault="00463F73" w:rsidP="00463F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Фотокопију </w:t>
      </w:r>
      <w:r w:rsidR="00A524BB" w:rsidRPr="004F5083">
        <w:rPr>
          <w:rFonts w:ascii="Times New Roman" w:hAnsi="Times New Roman" w:cs="Times New Roman"/>
          <w:sz w:val="24"/>
          <w:szCs w:val="24"/>
          <w:lang w:val="ru-RU"/>
        </w:rPr>
        <w:t>личн</w:t>
      </w:r>
      <w:r w:rsidR="006541A4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A524BB" w:rsidRPr="004F5083">
        <w:rPr>
          <w:rFonts w:ascii="Times New Roman" w:hAnsi="Times New Roman" w:cs="Times New Roman"/>
          <w:sz w:val="24"/>
          <w:szCs w:val="24"/>
          <w:lang w:val="ru-RU"/>
        </w:rPr>
        <w:t>карт</w:t>
      </w:r>
      <w:r w:rsidR="006541A4" w:rsidRPr="004F50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24BB" w:rsidRPr="004F508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05A28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24BB" w:rsidRPr="004F5083">
        <w:rPr>
          <w:rFonts w:ascii="Times New Roman" w:hAnsi="Times New Roman" w:cs="Times New Roman"/>
          <w:sz w:val="24"/>
          <w:szCs w:val="24"/>
          <w:lang w:val="ru-RU"/>
        </w:rPr>
        <w:t>родитеља/старатеља</w:t>
      </w:r>
      <w:r w:rsidR="00E05A28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24BB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23D11" w:rsidRPr="004F5083">
        <w:rPr>
          <w:rFonts w:ascii="Times New Roman" w:hAnsi="Times New Roman" w:cs="Times New Roman"/>
          <w:sz w:val="24"/>
          <w:szCs w:val="24"/>
          <w:lang w:val="ru-RU"/>
        </w:rPr>
        <w:t>и уверењ о пребивалишту за дете</w:t>
      </w:r>
      <w:r w:rsidR="00A6176C" w:rsidRPr="004F508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3F73" w:rsidRPr="004F5083" w:rsidRDefault="00463F73" w:rsidP="00463F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Уверење из средње школе о редовном похађању наставе</w:t>
      </w:r>
      <w:r w:rsidR="00A6176C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</w:p>
    <w:p w:rsidR="00463F73" w:rsidRPr="004F5083" w:rsidRDefault="00463F73" w:rsidP="00463F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Уверење – потврду о завршеном претходном разреду ( са бројем неоправданих изостанака и успеху )</w:t>
      </w:r>
      <w:r w:rsidR="00A6176C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</w:p>
    <w:p w:rsidR="00463F73" w:rsidRPr="004F5083" w:rsidRDefault="00463F73" w:rsidP="00463F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Потврда Центра за социјални рад „Пећинци“ Пећ</w:t>
      </w:r>
      <w:r w:rsidR="00C65EBD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инци за кориснике </w:t>
      </w:r>
      <w:r w:rsidR="004D116C" w:rsidRPr="004F5083">
        <w:rPr>
          <w:rFonts w:ascii="Times New Roman" w:hAnsi="Times New Roman" w:cs="Times New Roman"/>
          <w:sz w:val="24"/>
          <w:szCs w:val="24"/>
          <w:lang w:val="ru-RU"/>
        </w:rPr>
        <w:t>новчане социјалне помоћи</w:t>
      </w:r>
      <w:r w:rsidR="00B24010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176C" w:rsidRPr="004F508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65EBD" w:rsidRPr="004F5083" w:rsidRDefault="00C65EBD" w:rsidP="00463F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Пресуду од суда о поверавању детета и вршењу родитељског права</w:t>
      </w:r>
      <w:r w:rsidR="00A6176C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</w:p>
    <w:p w:rsidR="00C65EBD" w:rsidRPr="004F5083" w:rsidRDefault="00B24010" w:rsidP="00463F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Уверење Центра за Социјални рад</w:t>
      </w:r>
      <w:r w:rsidR="00C65EBD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„Пећинци“ Пећинци о доказу да је ученик у хранитељској или старатељској породици</w:t>
      </w:r>
      <w:r w:rsidR="00A6176C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</w:p>
    <w:p w:rsidR="00206386" w:rsidRPr="004F5083" w:rsidRDefault="00206386" w:rsidP="002063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Потврда о висини примања за све запослене чланове заједничког домаћинства за претходни месец који претходи месецу подношења захтева а за незапослене доказ о незапослености (Уверење од Националне службе за запошљавање или фотокопија радне или здравствене књижице) ;</w:t>
      </w:r>
    </w:p>
    <w:p w:rsidR="00206386" w:rsidRPr="004F5083" w:rsidRDefault="00206386" w:rsidP="002063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Изјава код надлежног органа о заједничком домаћинству и нагласити статус сваког члана заједничког домаћинства (нпр. запослен, незапослен и сл.) ;</w:t>
      </w:r>
    </w:p>
    <w:p w:rsidR="000C6D30" w:rsidRPr="004F5083" w:rsidRDefault="00206386" w:rsidP="000C6D3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>Уверење о имовном стању из Катастра и Републичке Пореске управе (уколико постоји потреба) за сваког члана заједничког домаћинства .</w:t>
      </w:r>
    </w:p>
    <w:p w:rsidR="000734CF" w:rsidRPr="004F5083" w:rsidRDefault="000734CF" w:rsidP="000734CF">
      <w:pPr>
        <w:pStyle w:val="ListParagraph"/>
        <w:spacing w:after="0" w:line="240" w:lineRule="auto"/>
        <w:ind w:left="10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53A4" w:rsidRPr="004F5083" w:rsidRDefault="000C6D30" w:rsidP="000C6D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4F508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Подносилац захтева за субвенционисан превоз се изјашњава о превоз</w:t>
      </w:r>
      <w:r w:rsidR="00F353A4" w:rsidRPr="004F5083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нику чије ће услуге користити, у самом Захтеву за пријаву на </w:t>
      </w:r>
      <w:r w:rsidRPr="004F5083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="00552591" w:rsidRPr="004F508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Јавни позив.</w:t>
      </w:r>
    </w:p>
    <w:p w:rsidR="00487D66" w:rsidRPr="004F5083" w:rsidRDefault="00487D66" w:rsidP="00732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7D66" w:rsidRPr="004F5083" w:rsidRDefault="00487D66" w:rsidP="00487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F508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РОК ЗА ПОДНОШЕЊЕ ПРИЈАВА је од </w:t>
      </w:r>
      <w:r w:rsidR="00206386" w:rsidRPr="004F508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15</w:t>
      </w:r>
      <w:r w:rsidRPr="004F508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 08. – 31. 08. 201</w:t>
      </w:r>
      <w:r w:rsidR="00206386" w:rsidRPr="004F508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8</w:t>
      </w:r>
      <w:r w:rsidRPr="004F508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 године.</w:t>
      </w:r>
    </w:p>
    <w:p w:rsidR="00890600" w:rsidRPr="004F5083" w:rsidRDefault="00890600" w:rsidP="0024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197A" w:rsidRPr="004F5083" w:rsidRDefault="00890600" w:rsidP="00732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Захтеви се преузимају на </w:t>
      </w:r>
      <w:r w:rsidR="00034FDA" w:rsidRPr="004F5083">
        <w:rPr>
          <w:rFonts w:ascii="Times New Roman" w:hAnsi="Times New Roman" w:cs="Times New Roman"/>
          <w:sz w:val="24"/>
          <w:szCs w:val="24"/>
          <w:lang w:val="ru-RU"/>
        </w:rPr>
        <w:t>веб-</w:t>
      </w:r>
      <w:r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сајту Општине Пећинци </w:t>
      </w:r>
      <w:r w:rsidRPr="004F5083">
        <w:rPr>
          <w:rFonts w:ascii="Times New Roman" w:hAnsi="Times New Roman" w:cs="Times New Roman"/>
          <w:sz w:val="24"/>
          <w:szCs w:val="24"/>
          <w:u w:val="single"/>
        </w:rPr>
        <w:t>www</w:t>
      </w:r>
      <w:r w:rsidRPr="004F5083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4F5083">
        <w:rPr>
          <w:rFonts w:ascii="Times New Roman" w:hAnsi="Times New Roman" w:cs="Times New Roman"/>
          <w:sz w:val="24"/>
          <w:szCs w:val="24"/>
          <w:u w:val="single"/>
        </w:rPr>
        <w:t>pecinci</w:t>
      </w:r>
      <w:r w:rsidRPr="004F5083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4F5083">
        <w:rPr>
          <w:rFonts w:ascii="Times New Roman" w:hAnsi="Times New Roman" w:cs="Times New Roman"/>
          <w:sz w:val="24"/>
          <w:szCs w:val="24"/>
          <w:u w:val="single"/>
        </w:rPr>
        <w:t>org</w:t>
      </w:r>
      <w:r w:rsidR="00F02281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или на Писарници </w:t>
      </w:r>
      <w:r w:rsidR="00E12F5C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и на шалтеру „Дечија заштита“ </w:t>
      </w:r>
      <w:r w:rsidR="00AD197A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услужног центра </w:t>
      </w:r>
      <w:r w:rsidR="007E0CC1" w:rsidRPr="004F5083">
        <w:rPr>
          <w:rFonts w:ascii="Times New Roman" w:hAnsi="Times New Roman" w:cs="Times New Roman"/>
          <w:sz w:val="24"/>
          <w:szCs w:val="24"/>
          <w:lang w:val="ru-RU"/>
        </w:rPr>
        <w:t>Општинске Управе општине Пећинци</w:t>
      </w:r>
      <w:r w:rsidR="00AD197A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90600" w:rsidRPr="004F5083" w:rsidRDefault="0037688C" w:rsidP="00242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2E07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Захтев са пропратном документацијом подноси се </w:t>
      </w:r>
      <w:r w:rsidR="004B1CD8" w:rsidRPr="004F508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32E07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шалтер</w:t>
      </w:r>
      <w:r w:rsidR="00966C22" w:rsidRPr="004F508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32E07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197A" w:rsidRPr="004F5083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732E07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Дечија заштита, контакт особа </w:t>
      </w:r>
      <w:r w:rsidR="00732E07" w:rsidRPr="004F508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Љиљана Јеремић</w:t>
      </w:r>
      <w:r w:rsidR="00732E07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 – виши сарадник, бр. тел</w:t>
      </w:r>
      <w:r w:rsidR="00132C17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. 022/400-705, или путем </w:t>
      </w:r>
      <w:r w:rsidR="008E4382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поште на адрсеу </w:t>
      </w:r>
      <w:r w:rsidR="0019173A" w:rsidRPr="004F5083">
        <w:rPr>
          <w:rFonts w:ascii="Times New Roman" w:hAnsi="Times New Roman" w:cs="Times New Roman"/>
          <w:sz w:val="24"/>
          <w:szCs w:val="24"/>
          <w:lang w:val="ru-RU"/>
        </w:rPr>
        <w:t>: Општина Пећинци, Општинска управа, Одељење за друштвене делатности</w:t>
      </w:r>
      <w:r w:rsidR="00E24EAA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, Улица </w:t>
      </w:r>
      <w:r w:rsidR="008E4382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Слободана Бајића број 5, 22410 Пећинци, са назнаком </w:t>
      </w:r>
      <w:r w:rsidR="00E37037" w:rsidRPr="004F5083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E95AF9" w:rsidRPr="004F508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37037" w:rsidRPr="004F5083">
        <w:rPr>
          <w:rFonts w:ascii="Times New Roman" w:hAnsi="Times New Roman" w:cs="Times New Roman"/>
          <w:sz w:val="24"/>
          <w:szCs w:val="24"/>
          <w:lang w:val="ru-RU"/>
        </w:rPr>
        <w:t>ријава на Јавни позив за регресирање трошкова превоза ученика средњих шк</w:t>
      </w:r>
      <w:r w:rsidR="00E95AF9" w:rsidRPr="004F508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37037" w:rsidRPr="004F5083">
        <w:rPr>
          <w:rFonts w:ascii="Times New Roman" w:hAnsi="Times New Roman" w:cs="Times New Roman"/>
          <w:sz w:val="24"/>
          <w:szCs w:val="24"/>
          <w:lang w:val="ru-RU"/>
        </w:rPr>
        <w:t xml:space="preserve">ла за школску 2018/2019. </w:t>
      </w:r>
      <w:r w:rsidR="00E24EAA" w:rsidRPr="004F5083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E37037" w:rsidRPr="004F5083">
        <w:rPr>
          <w:rFonts w:ascii="Times New Roman" w:hAnsi="Times New Roman" w:cs="Times New Roman"/>
          <w:sz w:val="24"/>
          <w:szCs w:val="24"/>
          <w:lang w:val="ru-RU"/>
        </w:rPr>
        <w:t>одину</w:t>
      </w:r>
      <w:r w:rsidR="00E24EAA" w:rsidRPr="004F508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5AF9" w:rsidRPr="004F5083">
        <w:rPr>
          <w:rFonts w:ascii="Times New Roman" w:hAnsi="Times New Roman" w:cs="Times New Roman"/>
          <w:sz w:val="24"/>
          <w:szCs w:val="24"/>
          <w:lang w:val="ru-RU"/>
        </w:rPr>
        <w:t>“</w:t>
      </w:r>
    </w:p>
    <w:p w:rsidR="00E24EAA" w:rsidRPr="004F5083" w:rsidRDefault="00E24EAA" w:rsidP="00242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0726" w:rsidRPr="004F5083" w:rsidRDefault="0022242C" w:rsidP="00516B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>По завршеном Јавном позиву</w:t>
      </w:r>
      <w:r w:rsidRPr="004F50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508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Одељење за друштвене делатности Општинске управе општине Пећинци</w:t>
      </w:r>
      <w:r w:rsidRPr="004F5083">
        <w:rPr>
          <w:rFonts w:ascii="Times New Roman" w:hAnsi="Times New Roman" w:cs="Times New Roman"/>
          <w:i/>
          <w:sz w:val="24"/>
          <w:szCs w:val="24"/>
          <w:u w:val="single"/>
          <w:lang w:val="sr-Cyrl-CS"/>
        </w:rPr>
        <w:t xml:space="preserve"> </w:t>
      </w:r>
      <w:r w:rsidRPr="004F508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доноси коначну ранг листу редовних ученика који су остварили право на субвенционисани превоз у форми Решења, а одбијајућа одлука се доноси у сваком појединачном случају у форми Решења и доставља подносиоцу захтева.</w:t>
      </w:r>
      <w:r w:rsidR="00967E0F" w:rsidRPr="004F5083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Кандидат који није задовољан одлуком може у року од осам дана од дана објављивања, пријема исте поднети приговор Општинском већу Општине Пећинци чија је одлука коначна</w:t>
      </w:r>
      <w:r w:rsidR="00967E0F" w:rsidRPr="004F50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7555" w:rsidRPr="004F5083" w:rsidRDefault="00AD7555" w:rsidP="004940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90726" w:rsidRPr="004F5083" w:rsidRDefault="00AD7555" w:rsidP="00242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5083">
        <w:rPr>
          <w:rFonts w:ascii="Times New Roman" w:hAnsi="Times New Roman" w:cs="Times New Roman"/>
          <w:b/>
          <w:sz w:val="24"/>
          <w:szCs w:val="24"/>
          <w:lang w:val="ru-RU"/>
        </w:rPr>
        <w:t>НЕПОТПУНИ И НЕБЛАГОВРЕМЕНИ ЗАХТЕ</w:t>
      </w:r>
      <w:r w:rsidR="00490726" w:rsidRPr="004F5083">
        <w:rPr>
          <w:rFonts w:ascii="Times New Roman" w:hAnsi="Times New Roman" w:cs="Times New Roman"/>
          <w:b/>
          <w:sz w:val="24"/>
          <w:szCs w:val="24"/>
          <w:lang w:val="ru-RU"/>
        </w:rPr>
        <w:t>ВИ НЕЋЕ СЕ УЗИМАТИ У РАЗМАТРАЊЕ.</w:t>
      </w:r>
    </w:p>
    <w:p w:rsidR="00515968" w:rsidRPr="004F5083" w:rsidRDefault="00515968" w:rsidP="004D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B24010" w:rsidRPr="004F5083" w:rsidTr="00B24010">
        <w:trPr>
          <w:jc w:val="right"/>
        </w:trPr>
        <w:tc>
          <w:tcPr>
            <w:tcW w:w="4359" w:type="dxa"/>
            <w:vAlign w:val="center"/>
          </w:tcPr>
          <w:p w:rsidR="00FA043A" w:rsidRPr="004F5083" w:rsidRDefault="002D47F8" w:rsidP="00B240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50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50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ачелник општинске управе</w:t>
            </w:r>
            <w:r w:rsidRPr="004F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010" w:rsidRPr="004F5083" w:rsidRDefault="00B24010" w:rsidP="00B2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10" w:rsidRPr="004F5083" w:rsidTr="00B24010">
        <w:trPr>
          <w:jc w:val="right"/>
        </w:trPr>
        <w:tc>
          <w:tcPr>
            <w:tcW w:w="4359" w:type="dxa"/>
            <w:vAlign w:val="center"/>
          </w:tcPr>
          <w:p w:rsidR="00B24010" w:rsidRPr="004F5083" w:rsidRDefault="004F5083" w:rsidP="00FA0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Крстић</w:t>
            </w:r>
          </w:p>
        </w:tc>
      </w:tr>
    </w:tbl>
    <w:p w:rsidR="00515968" w:rsidRPr="004F5083" w:rsidRDefault="00515968" w:rsidP="00B2401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515968" w:rsidRPr="004F5083" w:rsidSect="00944765">
      <w:pgSz w:w="11907" w:h="16839" w:code="9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D6" w:rsidRDefault="009563D6" w:rsidP="00E42FFE">
      <w:pPr>
        <w:spacing w:after="0" w:line="240" w:lineRule="auto"/>
      </w:pPr>
      <w:r>
        <w:separator/>
      </w:r>
    </w:p>
  </w:endnote>
  <w:endnote w:type="continuationSeparator" w:id="0">
    <w:p w:rsidR="009563D6" w:rsidRDefault="009563D6" w:rsidP="00E4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D6" w:rsidRDefault="009563D6" w:rsidP="00E42FFE">
      <w:pPr>
        <w:spacing w:after="0" w:line="240" w:lineRule="auto"/>
      </w:pPr>
      <w:r>
        <w:separator/>
      </w:r>
    </w:p>
  </w:footnote>
  <w:footnote w:type="continuationSeparator" w:id="0">
    <w:p w:rsidR="009563D6" w:rsidRDefault="009563D6" w:rsidP="00E42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4A31"/>
    <w:multiLevelType w:val="hybridMultilevel"/>
    <w:tmpl w:val="0EEE1304"/>
    <w:lvl w:ilvl="0" w:tplc="DCC038A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FB6AAB"/>
    <w:multiLevelType w:val="hybridMultilevel"/>
    <w:tmpl w:val="C18455D6"/>
    <w:lvl w:ilvl="0" w:tplc="A1D84916">
      <w:start w:val="1"/>
      <w:numFmt w:val="decimal"/>
      <w:lvlText w:val="(%1)"/>
      <w:lvlJc w:val="left"/>
      <w:pPr>
        <w:ind w:left="100" w:hanging="315"/>
      </w:pPr>
      <w:rPr>
        <w:rFonts w:ascii="Arial" w:eastAsia="Arial" w:hAnsi="Arial" w:cs="Arial" w:hint="default"/>
        <w:spacing w:val="-1"/>
        <w:w w:val="100"/>
        <w:sz w:val="21"/>
        <w:szCs w:val="21"/>
      </w:rPr>
    </w:lvl>
    <w:lvl w:ilvl="1" w:tplc="834805B2">
      <w:start w:val="1"/>
      <w:numFmt w:val="decimal"/>
      <w:lvlText w:val="%2."/>
      <w:lvlJc w:val="left"/>
      <w:pPr>
        <w:ind w:left="1085" w:hanging="234"/>
      </w:pPr>
      <w:rPr>
        <w:rFonts w:ascii="Times New Roman" w:eastAsia="Times New Roman" w:hAnsi="Times New Roman" w:cs="Times New Roman"/>
        <w:color w:val="auto"/>
        <w:spacing w:val="-1"/>
        <w:w w:val="100"/>
        <w:sz w:val="24"/>
        <w:szCs w:val="24"/>
      </w:rPr>
    </w:lvl>
    <w:lvl w:ilvl="2" w:tplc="CB7AA520">
      <w:numFmt w:val="bullet"/>
      <w:lvlText w:val="•"/>
      <w:lvlJc w:val="left"/>
      <w:pPr>
        <w:ind w:left="1844" w:hanging="234"/>
      </w:pPr>
      <w:rPr>
        <w:rFonts w:hint="default"/>
      </w:rPr>
    </w:lvl>
    <w:lvl w:ilvl="3" w:tplc="66AE9BC8">
      <w:numFmt w:val="bullet"/>
      <w:lvlText w:val="•"/>
      <w:lvlJc w:val="left"/>
      <w:pPr>
        <w:ind w:left="2988" w:hanging="234"/>
      </w:pPr>
      <w:rPr>
        <w:rFonts w:hint="default"/>
      </w:rPr>
    </w:lvl>
    <w:lvl w:ilvl="4" w:tplc="DBBC5AF2">
      <w:numFmt w:val="bullet"/>
      <w:lvlText w:val="•"/>
      <w:lvlJc w:val="left"/>
      <w:pPr>
        <w:ind w:left="4133" w:hanging="234"/>
      </w:pPr>
      <w:rPr>
        <w:rFonts w:hint="default"/>
      </w:rPr>
    </w:lvl>
    <w:lvl w:ilvl="5" w:tplc="4814ACC6">
      <w:numFmt w:val="bullet"/>
      <w:lvlText w:val="•"/>
      <w:lvlJc w:val="left"/>
      <w:pPr>
        <w:ind w:left="5277" w:hanging="234"/>
      </w:pPr>
      <w:rPr>
        <w:rFonts w:hint="default"/>
      </w:rPr>
    </w:lvl>
    <w:lvl w:ilvl="6" w:tplc="9B802D7A">
      <w:numFmt w:val="bullet"/>
      <w:lvlText w:val="•"/>
      <w:lvlJc w:val="left"/>
      <w:pPr>
        <w:ind w:left="6422" w:hanging="234"/>
      </w:pPr>
      <w:rPr>
        <w:rFonts w:hint="default"/>
      </w:rPr>
    </w:lvl>
    <w:lvl w:ilvl="7" w:tplc="E9D429F6">
      <w:numFmt w:val="bullet"/>
      <w:lvlText w:val="•"/>
      <w:lvlJc w:val="left"/>
      <w:pPr>
        <w:ind w:left="7566" w:hanging="234"/>
      </w:pPr>
      <w:rPr>
        <w:rFonts w:hint="default"/>
      </w:rPr>
    </w:lvl>
    <w:lvl w:ilvl="8" w:tplc="10CA7042">
      <w:numFmt w:val="bullet"/>
      <w:lvlText w:val="•"/>
      <w:lvlJc w:val="left"/>
      <w:pPr>
        <w:ind w:left="8711" w:hanging="234"/>
      </w:pPr>
      <w:rPr>
        <w:rFonts w:hint="default"/>
      </w:rPr>
    </w:lvl>
  </w:abstractNum>
  <w:abstractNum w:abstractNumId="2" w15:restartNumberingAfterBreak="0">
    <w:nsid w:val="234B237C"/>
    <w:multiLevelType w:val="hybridMultilevel"/>
    <w:tmpl w:val="F134DAEC"/>
    <w:lvl w:ilvl="0" w:tplc="4DDA21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9651D"/>
    <w:multiLevelType w:val="hybridMultilevel"/>
    <w:tmpl w:val="657005A0"/>
    <w:lvl w:ilvl="0" w:tplc="27FAF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569F8"/>
    <w:multiLevelType w:val="hybridMultilevel"/>
    <w:tmpl w:val="73B8F024"/>
    <w:lvl w:ilvl="0" w:tplc="4E72F640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850588"/>
    <w:multiLevelType w:val="hybridMultilevel"/>
    <w:tmpl w:val="2760F99A"/>
    <w:lvl w:ilvl="0" w:tplc="2BD85E6A">
      <w:start w:val="2"/>
      <w:numFmt w:val="decimal"/>
      <w:lvlText w:val="%1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7802E1"/>
    <w:multiLevelType w:val="hybridMultilevel"/>
    <w:tmpl w:val="F5DEE8AA"/>
    <w:lvl w:ilvl="0" w:tplc="6B30A5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AD"/>
    <w:rsid w:val="00034FDA"/>
    <w:rsid w:val="00037A96"/>
    <w:rsid w:val="000545B3"/>
    <w:rsid w:val="000734CF"/>
    <w:rsid w:val="0008592F"/>
    <w:rsid w:val="000A0692"/>
    <w:rsid w:val="000C6D30"/>
    <w:rsid w:val="000E5C96"/>
    <w:rsid w:val="000F28A5"/>
    <w:rsid w:val="001120A1"/>
    <w:rsid w:val="00132C17"/>
    <w:rsid w:val="0019173A"/>
    <w:rsid w:val="001A704E"/>
    <w:rsid w:val="00206386"/>
    <w:rsid w:val="0021066E"/>
    <w:rsid w:val="00211F11"/>
    <w:rsid w:val="0022242C"/>
    <w:rsid w:val="00235230"/>
    <w:rsid w:val="0024261F"/>
    <w:rsid w:val="00253147"/>
    <w:rsid w:val="00275219"/>
    <w:rsid w:val="00281EF9"/>
    <w:rsid w:val="00290282"/>
    <w:rsid w:val="00291D7A"/>
    <w:rsid w:val="00293F22"/>
    <w:rsid w:val="002A073C"/>
    <w:rsid w:val="002C50D6"/>
    <w:rsid w:val="002D278F"/>
    <w:rsid w:val="002D47F8"/>
    <w:rsid w:val="00332B48"/>
    <w:rsid w:val="00341F40"/>
    <w:rsid w:val="0037688C"/>
    <w:rsid w:val="003836B1"/>
    <w:rsid w:val="003871D1"/>
    <w:rsid w:val="003C7719"/>
    <w:rsid w:val="003D3678"/>
    <w:rsid w:val="003E0DA8"/>
    <w:rsid w:val="003E396A"/>
    <w:rsid w:val="003F630A"/>
    <w:rsid w:val="00415483"/>
    <w:rsid w:val="00423C95"/>
    <w:rsid w:val="00444DFB"/>
    <w:rsid w:val="0046050A"/>
    <w:rsid w:val="00463F73"/>
    <w:rsid w:val="00480560"/>
    <w:rsid w:val="00487D66"/>
    <w:rsid w:val="00490726"/>
    <w:rsid w:val="004940DE"/>
    <w:rsid w:val="004B1CD8"/>
    <w:rsid w:val="004C38D7"/>
    <w:rsid w:val="004D116C"/>
    <w:rsid w:val="004E2291"/>
    <w:rsid w:val="004E47FB"/>
    <w:rsid w:val="004F5083"/>
    <w:rsid w:val="00505C1E"/>
    <w:rsid w:val="00515968"/>
    <w:rsid w:val="00516B29"/>
    <w:rsid w:val="0054545D"/>
    <w:rsid w:val="00547B2D"/>
    <w:rsid w:val="0055134B"/>
    <w:rsid w:val="00552591"/>
    <w:rsid w:val="00553760"/>
    <w:rsid w:val="005541F9"/>
    <w:rsid w:val="005614CC"/>
    <w:rsid w:val="00566988"/>
    <w:rsid w:val="0057538F"/>
    <w:rsid w:val="00592914"/>
    <w:rsid w:val="00595626"/>
    <w:rsid w:val="005A1FE1"/>
    <w:rsid w:val="005D3F35"/>
    <w:rsid w:val="00614EA4"/>
    <w:rsid w:val="00626584"/>
    <w:rsid w:val="006430EF"/>
    <w:rsid w:val="006541A4"/>
    <w:rsid w:val="006805F4"/>
    <w:rsid w:val="0068785A"/>
    <w:rsid w:val="0069453E"/>
    <w:rsid w:val="006A5142"/>
    <w:rsid w:val="00715AFA"/>
    <w:rsid w:val="007316DF"/>
    <w:rsid w:val="00732E07"/>
    <w:rsid w:val="007601F0"/>
    <w:rsid w:val="007B2998"/>
    <w:rsid w:val="007C4F26"/>
    <w:rsid w:val="007E0CC1"/>
    <w:rsid w:val="00812218"/>
    <w:rsid w:val="008268FB"/>
    <w:rsid w:val="00886C3C"/>
    <w:rsid w:val="00890600"/>
    <w:rsid w:val="00896300"/>
    <w:rsid w:val="008B1DED"/>
    <w:rsid w:val="008D3622"/>
    <w:rsid w:val="008E1BF7"/>
    <w:rsid w:val="008E4382"/>
    <w:rsid w:val="008F4F3C"/>
    <w:rsid w:val="00904601"/>
    <w:rsid w:val="00923D11"/>
    <w:rsid w:val="00927061"/>
    <w:rsid w:val="00944765"/>
    <w:rsid w:val="00952261"/>
    <w:rsid w:val="009563D6"/>
    <w:rsid w:val="009633F1"/>
    <w:rsid w:val="00966C22"/>
    <w:rsid w:val="00967E0F"/>
    <w:rsid w:val="009755EE"/>
    <w:rsid w:val="009D06CE"/>
    <w:rsid w:val="009D3FCE"/>
    <w:rsid w:val="009E5E99"/>
    <w:rsid w:val="009F66A5"/>
    <w:rsid w:val="00A12D06"/>
    <w:rsid w:val="00A25A23"/>
    <w:rsid w:val="00A44E4C"/>
    <w:rsid w:val="00A47CD0"/>
    <w:rsid w:val="00A520A2"/>
    <w:rsid w:val="00A524BB"/>
    <w:rsid w:val="00A6176C"/>
    <w:rsid w:val="00AA595B"/>
    <w:rsid w:val="00AA7FB5"/>
    <w:rsid w:val="00AB5155"/>
    <w:rsid w:val="00AB6318"/>
    <w:rsid w:val="00AD197A"/>
    <w:rsid w:val="00AD7555"/>
    <w:rsid w:val="00B1706D"/>
    <w:rsid w:val="00B20DB2"/>
    <w:rsid w:val="00B24010"/>
    <w:rsid w:val="00B4729E"/>
    <w:rsid w:val="00B53B9E"/>
    <w:rsid w:val="00B64D07"/>
    <w:rsid w:val="00B77F54"/>
    <w:rsid w:val="00BC6E73"/>
    <w:rsid w:val="00BD2B6E"/>
    <w:rsid w:val="00BE44C0"/>
    <w:rsid w:val="00BF2689"/>
    <w:rsid w:val="00C36B4E"/>
    <w:rsid w:val="00C40862"/>
    <w:rsid w:val="00C513BA"/>
    <w:rsid w:val="00C51DBF"/>
    <w:rsid w:val="00C65EBD"/>
    <w:rsid w:val="00CA4A64"/>
    <w:rsid w:val="00CA6014"/>
    <w:rsid w:val="00D31BF0"/>
    <w:rsid w:val="00D51ABB"/>
    <w:rsid w:val="00D66127"/>
    <w:rsid w:val="00DC2144"/>
    <w:rsid w:val="00E05A28"/>
    <w:rsid w:val="00E12F5C"/>
    <w:rsid w:val="00E24EAA"/>
    <w:rsid w:val="00E37037"/>
    <w:rsid w:val="00E42FFE"/>
    <w:rsid w:val="00E440F7"/>
    <w:rsid w:val="00E52AB9"/>
    <w:rsid w:val="00E72838"/>
    <w:rsid w:val="00E80D12"/>
    <w:rsid w:val="00E95AF9"/>
    <w:rsid w:val="00EA1436"/>
    <w:rsid w:val="00EB425B"/>
    <w:rsid w:val="00ED1BD7"/>
    <w:rsid w:val="00EE654C"/>
    <w:rsid w:val="00EF6BAA"/>
    <w:rsid w:val="00F02281"/>
    <w:rsid w:val="00F11412"/>
    <w:rsid w:val="00F353A4"/>
    <w:rsid w:val="00F42E04"/>
    <w:rsid w:val="00F44DA4"/>
    <w:rsid w:val="00F54131"/>
    <w:rsid w:val="00F57E85"/>
    <w:rsid w:val="00F709E0"/>
    <w:rsid w:val="00F83417"/>
    <w:rsid w:val="00FA043A"/>
    <w:rsid w:val="00FA3115"/>
    <w:rsid w:val="00FB009E"/>
    <w:rsid w:val="00FB256E"/>
    <w:rsid w:val="00FC73AD"/>
    <w:rsid w:val="00FD6980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0B0F"/>
  <w15:docId w15:val="{FD2CB7A2-B29B-45DF-98EC-D16A200C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2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FFE"/>
  </w:style>
  <w:style w:type="paragraph" w:styleId="Footer">
    <w:name w:val="footer"/>
    <w:basedOn w:val="Normal"/>
    <w:link w:val="FooterChar"/>
    <w:uiPriority w:val="99"/>
    <w:semiHidden/>
    <w:unhideWhenUsed/>
    <w:rsid w:val="00E42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FFE"/>
  </w:style>
  <w:style w:type="paragraph" w:styleId="BalloonText">
    <w:name w:val="Balloon Text"/>
    <w:basedOn w:val="Normal"/>
    <w:link w:val="BalloonTextChar"/>
    <w:uiPriority w:val="99"/>
    <w:semiHidden/>
    <w:unhideWhenUsed/>
    <w:rsid w:val="004D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5062-D106-48C6-A36A-5F003E59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SneskaCoolSneska</dc:creator>
  <cp:lastModifiedBy>Windows User</cp:lastModifiedBy>
  <cp:revision>2</cp:revision>
  <cp:lastPrinted>2018-08-14T07:34:00Z</cp:lastPrinted>
  <dcterms:created xsi:type="dcterms:W3CDTF">2018-08-14T07:36:00Z</dcterms:created>
  <dcterms:modified xsi:type="dcterms:W3CDTF">2018-08-14T07:36:00Z</dcterms:modified>
</cp:coreProperties>
</file>